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译员自我的维度突破——《社区口译员角色再定位：角色空间》评介</w:t>
      </w:r>
    </w:p>
    <w:p>
      <w:r>
        <w:rPr>
          <w:rFonts w:ascii="宋体" w:hAnsi="宋体" w:eastAsia="宋体"/>
          <w:sz w:val="24"/>
        </w:rPr>
        <w:t>胡娟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译员自我的维度突破——《社区口译员角色再定位：角色空间》评介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本书出售、求购地址：https://www.jiaokey.com/book/detail/22299013.html</w:t>
      </w:r>
    </w:p>
    <w:p>
      <w:r>
        <w:t>更多相关图书推荐：https://www.jiaokey.com</w:t>
      </w:r>
    </w:p>
    <w:p>
      <w:r>
        <w:t>胡娟 其他作品：https://www.jiaokey.com/tag/胡娟.html</w:t>
      </w:r>
    </w:p>
    <w:p>
      <w:r>
        <w:t>关键词搜索：https://www.jiaokey.com/tag/译员自我的维度突破——《社区口译员角色再定位：角色空间》评介.html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