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书名：论人权法对社会分层的规制</w:t>
      </w:r>
    </w:p>
    <w:p>
      <w:r>
        <w:t>作者：廖艳</w:t>
      </w:r>
    </w:p>
    <w:p>
      <w:r>
        <w:t>出版社：</w:t>
      </w:r>
    </w:p>
    <w:p>
      <w:r>
        <w:t>出版日期：2015.4</w:t>
      </w:r>
    </w:p>
    <w:p>
      <w:r>
        <w:t>总页数：</w:t>
      </w:r>
    </w:p>
    <w:p>
      <w:r>
        <w:t>更多请访问教客网: www.jiaokey.com</w:t>
      </w:r>
    </w:p>
    <w:p>
      <w:r>
        <w:t>论人权法对社会分层的规制 评论地址：https://www.jiaokey.com/book/detail/22299008.html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