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架空犯</w:t>
      </w:r>
    </w:p>
    <w:p>
      <w:r>
        <w:rPr>
          <w:rFonts w:ascii="宋体" w:hAnsi="宋体" w:eastAsia="宋体"/>
          <w:sz w:val="24"/>
        </w:rPr>
        <w:t>东野圭吾,李盈春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架空犯</w:t>
            </w:r>
          </w:p>
        </w:tc>
      </w:tr>
      <w:tr>
        <w:tc>
          <w:tcPr>
            <w:tcW w:type="dxa" w:w="4320"/>
          </w:tcPr>
          <w:p>
            <w:r>
              <w:t>作者</w:t>
            </w:r>
          </w:p>
        </w:tc>
        <w:tc>
          <w:tcPr>
            <w:tcW w:type="dxa" w:w="4320"/>
          </w:tcPr>
          <w:p>
            <w:r>
              <w:t>东野圭吾,李盈春</w:t>
            </w:r>
          </w:p>
        </w:tc>
      </w:tr>
      <w:tr>
        <w:tc>
          <w:tcPr>
            <w:tcW w:type="dxa" w:w="4320"/>
          </w:tcPr>
          <w:p>
            <w:r>
              <w:t>出版社</w:t>
            </w:r>
          </w:p>
        </w:tc>
        <w:tc>
          <w:tcPr>
            <w:tcW w:type="dxa" w:w="4320"/>
          </w:tcPr>
          <w:p>
            <w:r>
              <w:t>杭州：浙江人民出版社</w:t>
            </w:r>
          </w:p>
        </w:tc>
      </w:tr>
      <w:tr>
        <w:tc>
          <w:tcPr>
            <w:tcW w:type="dxa" w:w="4320"/>
          </w:tcPr>
          <w:p>
            <w:r>
              <w:t>ISBN</w:t>
            </w:r>
          </w:p>
        </w:tc>
        <w:tc>
          <w:tcPr>
            <w:tcW w:type="dxa" w:w="4320"/>
          </w:tcPr>
          <w:p>
            <w:r>
              <w:t>9787213119309</w:t>
            </w:r>
          </w:p>
        </w:tc>
      </w:tr>
      <w:tr>
        <w:tc>
          <w:tcPr>
            <w:tcW w:type="dxa" w:w="4320"/>
          </w:tcPr>
          <w:p>
            <w:r>
              <w:t>出版日期</w:t>
            </w:r>
          </w:p>
        </w:tc>
        <w:tc>
          <w:tcPr>
            <w:tcW w:type="dxa" w:w="4320"/>
          </w:tcPr>
          <w:p>
            <w:r>
              <w:t>2025-06-01</w:t>
            </w:r>
          </w:p>
        </w:tc>
      </w:tr>
      <w:tr>
        <w:tc>
          <w:tcPr>
            <w:tcW w:type="dxa" w:w="4320"/>
          </w:tcPr>
          <w:p>
            <w:r>
              <w:t>页数</w:t>
            </w:r>
          </w:p>
        </w:tc>
        <w:tc>
          <w:tcPr>
            <w:tcW w:type="dxa" w:w="4320"/>
          </w:tcPr>
          <w:p>
            <w:r>
              <w:t>396</w:t>
            </w:r>
          </w:p>
        </w:tc>
      </w:tr>
      <w:tr>
        <w:tc>
          <w:tcPr>
            <w:tcW w:type="dxa" w:w="4320"/>
          </w:tcPr>
          <w:p>
            <w:r>
              <w:t>价格</w:t>
            </w:r>
          </w:p>
        </w:tc>
        <w:tc>
          <w:tcPr>
            <w:tcW w:type="dxa" w:w="4320"/>
          </w:tcPr>
          <w:p>
            <w:r/>
          </w:p>
        </w:tc>
      </w:tr>
      <w:tr>
        <w:tc>
          <w:tcPr>
            <w:tcW w:type="dxa" w:w="4320"/>
          </w:tcPr>
          <w:p>
            <w:r>
              <w:t>关键词</w:t>
            </w:r>
          </w:p>
        </w:tc>
        <w:tc>
          <w:tcPr>
            <w:tcW w:type="dxa" w:w="4320"/>
          </w:tcPr>
          <w:p>
            <w:r>
              <w:t>外国文学-言情-美国-文学-爱情-中国-中国文学-英国</w:t>
            </w:r>
          </w:p>
        </w:tc>
      </w:tr>
      <w:tr>
        <w:tc>
          <w:tcPr>
            <w:tcW w:type="dxa" w:w="4320"/>
          </w:tcPr>
          <w:p>
            <w:r>
              <w:t>分类</w:t>
            </w:r>
          </w:p>
        </w:tc>
        <w:tc>
          <w:tcPr>
            <w:tcW w:type="dxa" w:w="4320"/>
          </w:tcPr>
          <w:p>
            <w:r>
              <w:t>亚洲文学</w:t>
            </w:r>
          </w:p>
        </w:tc>
      </w:tr>
    </w:tbl>
    <w:p/>
    <w:p>
      <w:pPr>
        <w:pStyle w:val="Heading1"/>
      </w:pPr>
      <w:r>
        <w:t>图书介绍</w:t>
      </w:r>
    </w:p>
    <w:p>
      <w:r>
        <w:t>东京都一栋高级住宅发生火灾，东京都议会议员藤堂康幸和妻子双双殒命。而一些细微线索的寻获，让这起案件的定性由最初的自杀转为谋杀，警视厅搜查一课的巡查部长五代努与辖区的刑警山尾阳介奉命组队侦查。随着调查的深入，五代和山尾发现，藤堂夫妻生前的关系似乎没那么简单，案件的疑点接踵而来，每一个人都无法洗脱嫌疑……他们似乎进入了一个迷宫……最后，隐藏了40年的秘密浮出水面，侦探二人组会揭开怎样一场无法言说的往事呢</w:t>
      </w:r>
    </w:p>
    <w:p/>
    <w:p>
      <w:r>
        <w:t>本书出售、求购地址：https://www.jiaokey.com/book/detail/15620297.html</w:t>
      </w:r>
    </w:p>
    <w:p>
      <w:r>
        <w:t>更多亚洲文学图书推荐：https://www.jiaokey.com</w:t>
      </w:r>
    </w:p>
    <w:p>
      <w:r>
        <w:t>东野圭吾,李盈春 其他作品：https://www.jiaokey.com/tag/东野圭吾,李盈春.html</w:t>
      </w:r>
    </w:p>
    <w:p>
      <w:r>
        <w:t>杭州：浙江人民出版社 出版图书：https://www.jiaokey.com/tag/杭州：浙江人民出版社.html</w:t>
      </w:r>
    </w:p>
    <w:p>
      <w:r>
        <w:t>关键词搜索：https://www.jiaokey.com/tag/外国文学-言情-美国-文学-爱情-中国-中国文学-英国.html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