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考古广西丛书 花山岩画的诉说</w:t>
      </w:r>
    </w:p>
    <w:p>
      <w:r>
        <w:rPr>
          <w:rFonts w:ascii="宋体" w:hAnsi="宋体" w:eastAsia="宋体"/>
          <w:sz w:val="24"/>
        </w:rPr>
        <w:t>陈紫茹，杨清平，车静作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考古广西丛书 花山岩画的诉说</w:t>
            </w:r>
          </w:p>
        </w:tc>
      </w:tr>
      <w:tr>
        <w:tc>
          <w:tcPr>
            <w:tcW w:type="dxa" w:w="4320"/>
          </w:tcPr>
          <w:p>
            <w:r>
              <w:t>作者</w:t>
            </w:r>
          </w:p>
        </w:tc>
        <w:tc>
          <w:tcPr>
            <w:tcW w:type="dxa" w:w="4320"/>
          </w:tcPr>
          <w:p>
            <w:r>
              <w:t>陈紫茹，杨清平，车静作</w:t>
            </w:r>
          </w:p>
        </w:tc>
      </w:tr>
      <w:tr>
        <w:tc>
          <w:tcPr>
            <w:tcW w:type="dxa" w:w="4320"/>
          </w:tcPr>
          <w:p>
            <w:r>
              <w:t>出版社</w:t>
            </w:r>
          </w:p>
        </w:tc>
        <w:tc>
          <w:tcPr>
            <w:tcW w:type="dxa" w:w="4320"/>
          </w:tcPr>
          <w:p>
            <w:r/>
          </w:p>
        </w:tc>
      </w:tr>
      <w:tr>
        <w:tc>
          <w:tcPr>
            <w:tcW w:type="dxa" w:w="4320"/>
          </w:tcPr>
          <w:p>
            <w:r>
              <w:t>ISBN</w:t>
            </w:r>
          </w:p>
        </w:tc>
        <w:tc>
          <w:tcPr>
            <w:tcW w:type="dxa" w:w="4320"/>
          </w:tcPr>
          <w:p>
            <w:r>
              <w:t>978-7-5551-2349-1</w:t>
            </w:r>
          </w:p>
        </w:tc>
      </w:tr>
      <w:tr>
        <w:tc>
          <w:tcPr>
            <w:tcW w:type="dxa" w:w="4320"/>
          </w:tcPr>
          <w:p>
            <w:r>
              <w:t>出版日期</w:t>
            </w:r>
          </w:p>
        </w:tc>
        <w:tc>
          <w:tcPr>
            <w:tcW w:type="dxa" w:w="4320"/>
          </w:tcPr>
          <w:p>
            <w:r>
              <w:t>2024-12-01</w:t>
            </w:r>
          </w:p>
        </w:tc>
      </w:tr>
      <w:tr>
        <w:tc>
          <w:tcPr>
            <w:tcW w:type="dxa" w:w="4320"/>
          </w:tcPr>
          <w:p>
            <w:r>
              <w:t>页数</w:t>
            </w:r>
          </w:p>
        </w:tc>
        <w:tc>
          <w:tcPr>
            <w:tcW w:type="dxa" w:w="4320"/>
          </w:tcPr>
          <w:p>
            <w:r>
              <w:t>150</w:t>
            </w:r>
          </w:p>
        </w:tc>
      </w:tr>
      <w:tr>
        <w:tc>
          <w:tcPr>
            <w:tcW w:type="dxa" w:w="4320"/>
          </w:tcPr>
          <w:p>
            <w:r>
              <w:t>价格</w:t>
            </w:r>
          </w:p>
        </w:tc>
        <w:tc>
          <w:tcPr>
            <w:tcW w:type="dxa" w:w="4320"/>
          </w:tcPr>
          <w:p>
            <w:r>
              <w:t>32.00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是“考古广西”丛书中的一个分册。左江花山岩画是约公元前5世纪至公元前2世纪壮族先民骆越人在广西崇左市左江及其支流两岸的陡峭崖壁上绘制的艺术作品，是中国南方乃至亚洲东南部区域内规模最大、图像数量最多、分布最密集的反映祭祀生活的岩画群。本书...</w:t>
      </w:r>
    </w:p>
    <w:p/>
    <w:p>
      <w:r>
        <w:t>本书出售、求购地址：https://www.jiaokey.com/book/detail/15614273.html</w:t>
      </w:r>
    </w:p>
    <w:p>
      <w:r>
        <w:t>更多相关图书推荐：https://www.jiaokey.com</w:t>
      </w:r>
    </w:p>
    <w:p>
      <w:r>
        <w:t>陈紫茹，杨清平，车静作 其他作品：https://www.jiaokey.com/tag/陈紫茹，杨清平，车静作.html</w:t>
      </w:r>
    </w:p>
    <w:p>
      <w:r>
        <w:t>关键词搜索：https://www.jiaokey.com/tag/考古广西丛书 花山岩画的诉说.html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