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书名：广西大学哲学社会科学文库  虚拟偶像生成与接受的互动关系场域研究</w:t>
      </w:r>
    </w:p>
    <w:p>
      <w:r>
        <w:t>作者：杨名宜作</w:t>
      </w:r>
    </w:p>
    <w:p>
      <w:r>
        <w:t>出版社：北京：人民日报出版社</w:t>
      </w:r>
    </w:p>
    <w:p>
      <w:r>
        <w:t>出版日期：2024.07</w:t>
      </w:r>
    </w:p>
    <w:p>
      <w:r>
        <w:t>总页数：314</w:t>
      </w:r>
    </w:p>
    <w:p>
      <w:r>
        <w:t>更多请访问教客网: www.jiaokey.com</w:t>
      </w:r>
    </w:p>
    <w:p>
      <w:r>
        <w:t>广西大学哲学社会科学文库  虚拟偶像生成与接受的互动关系场域研究 评论地址：https://www.jiaokey.com/book/detail/15612445.html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