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彬长矿区井上下立体防治冲击地压探索与实践</w:t>
      </w:r>
    </w:p>
    <w:p>
      <w:r>
        <w:rPr>
          <w:rFonts w:ascii="宋体" w:hAnsi="宋体" w:eastAsia="宋体"/>
          <w:sz w:val="24"/>
        </w:rPr>
        <w:t>白永明，焦小年，原德胜，贺海鸿，付田田编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彬长矿区井上下立体防治冲击地压探索与实践</w:t>
            </w:r>
          </w:p>
        </w:tc>
      </w:tr>
      <w:tr>
        <w:tc>
          <w:tcPr>
            <w:tcW w:type="dxa" w:w="4320"/>
          </w:tcPr>
          <w:p>
            <w:r>
              <w:t>作者</w:t>
            </w:r>
          </w:p>
        </w:tc>
        <w:tc>
          <w:tcPr>
            <w:tcW w:type="dxa" w:w="4320"/>
          </w:tcPr>
          <w:p>
            <w:r>
              <w:t>白永明，焦小年，原德胜，贺海鸿，付田田编</w:t>
            </w:r>
          </w:p>
        </w:tc>
      </w:tr>
      <w:tr>
        <w:tc>
          <w:tcPr>
            <w:tcW w:type="dxa" w:w="4320"/>
          </w:tcPr>
          <w:p>
            <w:r>
              <w:t>出版社</w:t>
            </w:r>
          </w:p>
        </w:tc>
        <w:tc>
          <w:tcPr>
            <w:tcW w:type="dxa" w:w="4320"/>
          </w:tcPr>
          <w:p>
            <w:r/>
          </w:p>
        </w:tc>
      </w:tr>
      <w:tr>
        <w:tc>
          <w:tcPr>
            <w:tcW w:type="dxa" w:w="4320"/>
          </w:tcPr>
          <w:p>
            <w:r>
              <w:t>ISBN</w:t>
            </w:r>
          </w:p>
        </w:tc>
        <w:tc>
          <w:tcPr>
            <w:tcW w:type="dxa" w:w="4320"/>
          </w:tcPr>
          <w:p>
            <w:r>
              <w:t>978-7-5646-6155-7</w:t>
            </w:r>
          </w:p>
        </w:tc>
      </w:tr>
      <w:tr>
        <w:tc>
          <w:tcPr>
            <w:tcW w:type="dxa" w:w="4320"/>
          </w:tcPr>
          <w:p>
            <w:r>
              <w:t>出版日期</w:t>
            </w:r>
          </w:p>
        </w:tc>
        <w:tc>
          <w:tcPr>
            <w:tcW w:type="dxa" w:w="4320"/>
          </w:tcPr>
          <w:p>
            <w:r>
              <w:t>2024-07-01</w:t>
            </w:r>
          </w:p>
        </w:tc>
      </w:tr>
      <w:tr>
        <w:tc>
          <w:tcPr>
            <w:tcW w:type="dxa" w:w="4320"/>
          </w:tcPr>
          <w:p>
            <w:r>
              <w:t>页数</w:t>
            </w:r>
          </w:p>
        </w:tc>
        <w:tc>
          <w:tcPr>
            <w:tcW w:type="dxa" w:w="4320"/>
          </w:tcPr>
          <w:p>
            <w:r>
              <w:t>182</w:t>
            </w:r>
          </w:p>
        </w:tc>
      </w:tr>
      <w:tr>
        <w:tc>
          <w:tcPr>
            <w:tcW w:type="dxa" w:w="4320"/>
          </w:tcPr>
          <w:p>
            <w:r>
              <w:t>价格</w:t>
            </w:r>
          </w:p>
        </w:tc>
        <w:tc>
          <w:tcPr>
            <w:tcW w:type="dxa" w:w="4320"/>
          </w:tcPr>
          <w:p>
            <w:r>
              <w:t>52.00</w:t>
            </w:r>
          </w:p>
        </w:tc>
      </w:tr>
      <w:tr>
        <w:tc>
          <w:tcPr>
            <w:tcW w:type="dxa" w:w="4320"/>
          </w:tcPr>
          <w:p>
            <w:r>
              <w:t>关键词</w:t>
            </w:r>
          </w:p>
        </w:tc>
        <w:tc>
          <w:tcPr>
            <w:tcW w:type="dxa" w:w="4320"/>
          </w:tcPr>
          <w:p>
            <w:r>
              <w:t>煤矿-冲击地压-防治-研究-咸阳</w:t>
            </w:r>
          </w:p>
        </w:tc>
      </w:tr>
      <w:tr>
        <w:tc>
          <w:tcPr>
            <w:tcW w:type="dxa" w:w="4320"/>
          </w:tcPr>
          <w:p>
            <w:r>
              <w:t>分类</w:t>
            </w:r>
          </w:p>
        </w:tc>
        <w:tc>
          <w:tcPr>
            <w:tcW w:type="dxa" w:w="4320"/>
          </w:tcPr>
          <w:p>
            <w:r/>
          </w:p>
        </w:tc>
      </w:tr>
    </w:tbl>
    <w:p/>
    <w:p>
      <w:pPr>
        <w:pStyle w:val="Heading1"/>
      </w:pPr>
      <w:r>
        <w:t>图书介绍</w:t>
      </w:r>
    </w:p>
    <w:p>
      <w:r>
        <w:t>本书以彬长矿区典型的深埋特厚煤层开采过程中的冲击地压灾害防治为背景，从彬长矿区煤层赋存特征及开采技术条件出发，分析了彬长矿区冲击地压的发生特点，完成了冲击地压类型的划分，掌握了彬长矿区冲击地压发生规律及其前兆特征，揭示了冲击地压发生机理。总...</w:t>
      </w:r>
    </w:p>
    <w:p/>
    <w:p>
      <w:r>
        <w:t>本书出售、求购地址：https://www.jiaokey.com/book/detail/15578304.html</w:t>
      </w:r>
    </w:p>
    <w:p>
      <w:r>
        <w:t>更多相关图书推荐：https://www.jiaokey.com</w:t>
      </w:r>
    </w:p>
    <w:p>
      <w:r>
        <w:t>白永明，焦小年，原德胜，贺海鸿，付田田编 其他作品：https://www.jiaokey.com/tag/白永明，焦小年，原德胜，贺海鸿，付田田编.html</w:t>
      </w:r>
    </w:p>
    <w:p>
      <w:r>
        <w:t>关键词搜索：https://www.jiaokey.com/tag/煤矿-冲击地压-防治-研究-咸阳.html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