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簪星 终结篇 下</w:t>
      </w:r>
    </w:p>
    <w:p>
      <w:r>
        <w:rPr>
          <w:rFonts w:ascii="宋体" w:hAnsi="宋体" w:eastAsia="宋体"/>
          <w:sz w:val="24"/>
        </w:rPr>
        <w:t>千山茶客著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簪星 终结篇 下</w:t>
            </w:r>
          </w:p>
        </w:tc>
      </w:tr>
      <w:tr>
        <w:tc>
          <w:tcPr>
            <w:tcW w:type="dxa" w:w="4320"/>
          </w:tcPr>
          <w:p>
            <w:r>
              <w:t>作者</w:t>
            </w:r>
          </w:p>
        </w:tc>
        <w:tc>
          <w:tcPr>
            <w:tcW w:type="dxa" w:w="4320"/>
          </w:tcPr>
          <w:p>
            <w:r>
              <w:t>千山茶客著</w:t>
            </w:r>
          </w:p>
        </w:tc>
      </w:tr>
      <w:tr>
        <w:tc>
          <w:tcPr>
            <w:tcW w:type="dxa" w:w="4320"/>
          </w:tcPr>
          <w:p>
            <w:r>
              <w:t>出版社</w:t>
            </w:r>
          </w:p>
        </w:tc>
        <w:tc>
          <w:tcPr>
            <w:tcW w:type="dxa" w:w="4320"/>
          </w:tcPr>
          <w:p>
            <w:r/>
          </w:p>
        </w:tc>
      </w:tr>
      <w:tr>
        <w:tc>
          <w:tcPr>
            <w:tcW w:type="dxa" w:w="4320"/>
          </w:tcPr>
          <w:p>
            <w:r>
              <w:t>ISBN</w:t>
            </w:r>
          </w:p>
        </w:tc>
        <w:tc>
          <w:tcPr>
            <w:tcW w:type="dxa" w:w="4320"/>
          </w:tcPr>
          <w:p>
            <w:r>
              <w:t>978-7-5736-2942-5</w:t>
            </w:r>
          </w:p>
        </w:tc>
      </w:tr>
      <w:tr>
        <w:tc>
          <w:tcPr>
            <w:tcW w:type="dxa" w:w="4320"/>
          </w:tcPr>
          <w:p>
            <w:r>
              <w:t>出版日期</w:t>
            </w:r>
          </w:p>
        </w:tc>
        <w:tc>
          <w:tcPr>
            <w:tcW w:type="dxa" w:w="4320"/>
          </w:tcPr>
          <w:p>
            <w:r>
              <w:t>2025-03-01</w:t>
            </w:r>
          </w:p>
        </w:tc>
      </w:tr>
      <w:tr>
        <w:tc>
          <w:tcPr>
            <w:tcW w:type="dxa" w:w="4320"/>
          </w:tcPr>
          <w:p>
            <w:r>
              <w:t>页数</w:t>
            </w:r>
          </w:p>
        </w:tc>
        <w:tc>
          <w:tcPr>
            <w:tcW w:type="dxa" w:w="4320"/>
          </w:tcPr>
          <w:p>
            <w:r>
              <w:t>629</w:t>
            </w:r>
          </w:p>
        </w:tc>
      </w:tr>
      <w:tr>
        <w:tc>
          <w:tcPr>
            <w:tcW w:type="dxa" w:w="4320"/>
          </w:tcPr>
          <w:p>
            <w:r>
              <w:t>价格</w:t>
            </w:r>
          </w:p>
        </w:tc>
        <w:tc>
          <w:tcPr>
            <w:tcW w:type="dxa" w:w="4320"/>
          </w:tcPr>
          <w:p>
            <w:r>
              <w:t>69.80</w:t>
            </w:r>
          </w:p>
        </w:tc>
      </w:tr>
      <w:tr>
        <w:tc>
          <w:tcPr>
            <w:tcW w:type="dxa" w:w="4320"/>
          </w:tcPr>
          <w:p>
            <w:r>
              <w:t>关键词</w:t>
            </w:r>
          </w:p>
        </w:tc>
        <w:tc>
          <w:tcPr>
            <w:tcW w:type="dxa" w:w="4320"/>
          </w:tcPr>
          <w:p>
            <w:r>
              <w:t>长篇小说-中国</w:t>
            </w:r>
          </w:p>
        </w:tc>
      </w:tr>
      <w:tr>
        <w:tc>
          <w:tcPr>
            <w:tcW w:type="dxa" w:w="4320"/>
          </w:tcPr>
          <w:p>
            <w:r>
              <w:t>分类</w:t>
            </w:r>
          </w:p>
        </w:tc>
        <w:tc>
          <w:tcPr>
            <w:tcW w:type="dxa" w:w="4320"/>
          </w:tcPr>
          <w:p>
            <w:r/>
          </w:p>
        </w:tc>
      </w:tr>
    </w:tbl>
    <w:p/>
    <w:p>
      <w:pPr>
        <w:pStyle w:val="Heading1"/>
      </w:pPr>
      <w:r>
        <w:t>图书介绍</w:t>
      </w:r>
    </w:p>
    <w:p>
      <w:r>
        <w:t>杨簪星在连续五天熬夜加班后，穿进了自己上个月看的一本古早男频修仙爽文里，并成功当上了出场三千字就因陷害男主角的青梅竹马而被男主角一掌轰死的炮灰女配角。 熟知剧情的杨簪星发出“我命由我不由天”的呐喊，决心改变自己的命运。 然而，四十年前的...</w:t>
      </w:r>
    </w:p>
    <w:p/>
    <w:p>
      <w:r>
        <w:t>本书出售、求购地址：https://www.jiaokey.com/book/detail/15567531.html</w:t>
      </w:r>
    </w:p>
    <w:p>
      <w:r>
        <w:t>更多相关图书推荐：https://www.jiaokey.com</w:t>
      </w:r>
    </w:p>
    <w:p>
      <w:r>
        <w:t>千山茶客著 其他作品：https://www.jiaokey.com/tag/千山茶客著.html</w:t>
      </w:r>
    </w:p>
    <w:p>
      <w:r>
        <w:t>关键词搜索：https://www.jiaokey.com/tag/长篇小说-中国.html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