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青藏高原发展论坛 乡村振兴 实践探索与经验分享</w:t>
      </w:r>
    </w:p>
    <w:p>
      <w:r>
        <w:rPr>
          <w:rFonts w:ascii="宋体" w:hAnsi="宋体" w:eastAsia="宋体"/>
          <w:sz w:val="24"/>
        </w:rPr>
        <w:t>扎洛主编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青藏高原发展论坛 乡村振兴 实践探索与经验分享</w:t>
            </w:r>
          </w:p>
        </w:tc>
      </w:tr>
      <w:tr>
        <w:tc>
          <w:tcPr>
            <w:tcW w:type="dxa" w:w="4320"/>
          </w:tcPr>
          <w:p>
            <w:r>
              <w:t>作者</w:t>
            </w:r>
          </w:p>
        </w:tc>
        <w:tc>
          <w:tcPr>
            <w:tcW w:type="dxa" w:w="4320"/>
          </w:tcPr>
          <w:p>
            <w:r>
              <w:t>扎洛主编</w:t>
            </w:r>
          </w:p>
        </w:tc>
      </w:tr>
      <w:tr>
        <w:tc>
          <w:tcPr>
            <w:tcW w:type="dxa" w:w="4320"/>
          </w:tcPr>
          <w:p>
            <w:r>
              <w:t>出版社</w:t>
            </w:r>
          </w:p>
        </w:tc>
        <w:tc>
          <w:tcPr>
            <w:tcW w:type="dxa" w:w="4320"/>
          </w:tcPr>
          <w:p>
            <w:r/>
          </w:p>
        </w:tc>
      </w:tr>
      <w:tr>
        <w:tc>
          <w:tcPr>
            <w:tcW w:type="dxa" w:w="4320"/>
          </w:tcPr>
          <w:p>
            <w:r>
              <w:t>ISBN</w:t>
            </w:r>
          </w:p>
        </w:tc>
        <w:tc>
          <w:tcPr>
            <w:tcW w:type="dxa" w:w="4320"/>
          </w:tcPr>
          <w:p>
            <w:r>
              <w:t>978-7-5211-0540-7</w:t>
            </w:r>
          </w:p>
        </w:tc>
      </w:tr>
      <w:tr>
        <w:tc>
          <w:tcPr>
            <w:tcW w:type="dxa" w:w="4320"/>
          </w:tcPr>
          <w:p>
            <w:r>
              <w:t>出版日期</w:t>
            </w:r>
          </w:p>
        </w:tc>
        <w:tc>
          <w:tcPr>
            <w:tcW w:type="dxa" w:w="4320"/>
          </w:tcPr>
          <w:p>
            <w:r>
              <w:t>2024-09-01</w:t>
            </w:r>
          </w:p>
        </w:tc>
      </w:tr>
      <w:tr>
        <w:tc>
          <w:tcPr>
            <w:tcW w:type="dxa" w:w="4320"/>
          </w:tcPr>
          <w:p>
            <w:r>
              <w:t>页数</w:t>
            </w:r>
          </w:p>
        </w:tc>
        <w:tc>
          <w:tcPr>
            <w:tcW w:type="dxa" w:w="4320"/>
          </w:tcPr>
          <w:p>
            <w:r>
              <w:t>460</w:t>
            </w:r>
          </w:p>
        </w:tc>
      </w:tr>
      <w:tr>
        <w:tc>
          <w:tcPr>
            <w:tcW w:type="dxa" w:w="4320"/>
          </w:tcPr>
          <w:p>
            <w:r>
              <w:t>价格</w:t>
            </w:r>
          </w:p>
        </w:tc>
        <w:tc>
          <w:tcPr>
            <w:tcW w:type="dxa" w:w="4320"/>
          </w:tcPr>
          <w:p>
            <w:r>
              <w:t>102.00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乡村振兴（实践探索与经验分享）青藏高原发展论坛》分为五大部分：铸牢中华民族共同体意识、产业振兴、文化振兴、生态振兴、组织建设与乡村振兴，分别从意识形态、经济、文化、生态、社会等不同视角探索了西藏与涉藏州县推进乡村振兴战陷的重大意义、推进现...</w:t>
      </w:r>
    </w:p>
    <w:p/>
    <w:p>
      <w:r>
        <w:t>本书出售、求购地址：https://www.jiaokey.com/book/detail/15559684.html</w:t>
      </w:r>
    </w:p>
    <w:p>
      <w:r>
        <w:t>更多相关图书推荐：https://www.jiaokey.com</w:t>
      </w:r>
    </w:p>
    <w:p>
      <w:r>
        <w:t>扎洛主编 其他作品：https://www.jiaokey.com/tag/扎洛主编.html</w:t>
      </w:r>
    </w:p>
    <w:p>
      <w:r>
        <w:t>关键词搜索：https://www.jiaokey.com/tag/青藏高原发展论坛 乡村振兴 实践探索与经验分享.html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