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薪酬激励与绩效考核</w:t>
      </w:r>
    </w:p>
    <w:p>
      <w:r>
        <w:rPr>
          <w:rFonts w:ascii="宋体" w:hAnsi="宋体" w:eastAsia="宋体"/>
          <w:sz w:val="24"/>
        </w:rPr>
        <w:t>岳文赫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薪酬激励与绩效考核</w:t>
            </w:r>
          </w:p>
        </w:tc>
      </w:tr>
      <w:tr>
        <w:tc>
          <w:tcPr>
            <w:tcW w:type="dxa" w:w="4320"/>
          </w:tcPr>
          <w:p>
            <w:r>
              <w:t>作者</w:t>
            </w:r>
          </w:p>
        </w:tc>
        <w:tc>
          <w:tcPr>
            <w:tcW w:type="dxa" w:w="4320"/>
          </w:tcPr>
          <w:p>
            <w:r>
              <w:t>岳文赫</w:t>
            </w:r>
          </w:p>
        </w:tc>
      </w:tr>
      <w:tr>
        <w:tc>
          <w:tcPr>
            <w:tcW w:type="dxa" w:w="4320"/>
          </w:tcPr>
          <w:p>
            <w:r>
              <w:t>出版社</w:t>
            </w:r>
          </w:p>
        </w:tc>
        <w:tc>
          <w:tcPr>
            <w:tcW w:type="dxa" w:w="4320"/>
          </w:tcPr>
          <w:p>
            <w:r>
              <w:t>苏州：古吴轩出版社</w:t>
            </w:r>
          </w:p>
        </w:tc>
      </w:tr>
      <w:tr>
        <w:tc>
          <w:tcPr>
            <w:tcW w:type="dxa" w:w="4320"/>
          </w:tcPr>
          <w:p>
            <w:r>
              <w:t>ISBN</w:t>
            </w:r>
          </w:p>
        </w:tc>
        <w:tc>
          <w:tcPr>
            <w:tcW w:type="dxa" w:w="4320"/>
          </w:tcPr>
          <w:p>
            <w:r>
              <w:t>9787554624845</w:t>
            </w:r>
          </w:p>
        </w:tc>
      </w:tr>
      <w:tr>
        <w:tc>
          <w:tcPr>
            <w:tcW w:type="dxa" w:w="4320"/>
          </w:tcPr>
          <w:p>
            <w:r>
              <w:t>出版日期</w:t>
            </w:r>
          </w:p>
        </w:tc>
        <w:tc>
          <w:tcPr>
            <w:tcW w:type="dxa" w:w="4320"/>
          </w:tcPr>
          <w:p>
            <w:r>
              <w:t>2024-11-01</w:t>
            </w:r>
          </w:p>
        </w:tc>
      </w:tr>
      <w:tr>
        <w:tc>
          <w:tcPr>
            <w:tcW w:type="dxa" w:w="4320"/>
          </w:tcPr>
          <w:p>
            <w:r>
              <w:t>页数</w:t>
            </w:r>
          </w:p>
        </w:tc>
        <w:tc>
          <w:tcPr>
            <w:tcW w:type="dxa" w:w="4320"/>
          </w:tcPr>
          <w:p>
            <w:r>
              <w:t>180</w:t>
            </w:r>
          </w:p>
        </w:tc>
      </w:tr>
      <w:tr>
        <w:tc>
          <w:tcPr>
            <w:tcW w:type="dxa" w:w="4320"/>
          </w:tcPr>
          <w:p>
            <w:r>
              <w:t>价格</w:t>
            </w:r>
          </w:p>
        </w:tc>
        <w:tc>
          <w:tcPr>
            <w:tcW w:type="dxa" w:w="4320"/>
          </w:tcPr>
          <w:p>
            <w:r>
              <w:t>56.00</w:t>
            </w:r>
          </w:p>
        </w:tc>
      </w:tr>
      <w:tr>
        <w:tc>
          <w:tcPr>
            <w:tcW w:type="dxa" w:w="4320"/>
          </w:tcPr>
          <w:p>
            <w:r>
              <w:t>关键词</w:t>
            </w:r>
          </w:p>
        </w:tc>
        <w:tc>
          <w:tcPr>
            <w:tcW w:type="dxa" w:w="4320"/>
          </w:tcPr>
          <w:p>
            <w:r>
              <w:t>企业管理-工资管理-企业绩效-研究</w:t>
            </w:r>
          </w:p>
        </w:tc>
      </w:tr>
      <w:tr>
        <w:tc>
          <w:tcPr>
            <w:tcW w:type="dxa" w:w="4320"/>
          </w:tcPr>
          <w:p>
            <w:r>
              <w:t>分类</w:t>
            </w:r>
          </w:p>
        </w:tc>
        <w:tc>
          <w:tcPr>
            <w:tcW w:type="dxa" w:w="4320"/>
          </w:tcPr>
          <w:p>
            <w:r>
              <w:t>企业计划与经营决策</w:t>
            </w:r>
          </w:p>
        </w:tc>
      </w:tr>
    </w:tbl>
    <w:p/>
    <w:p>
      <w:pPr>
        <w:pStyle w:val="Heading1"/>
      </w:pPr>
      <w:r>
        <w:t>图书介绍</w:t>
      </w:r>
    </w:p>
    <w:p>
      <w:r>
        <w:t>本书涵盖了企业薪酬激励与绩效考核的相关内容。书中通过文字和图表介绍了薪酬与薪酬管理、薪酬水平策略、薪酬结构设计与调整、薪酬体系、绩效与绩效考核、绩效考核方法以及绩效反馈与改进等内容。全书图文并茂、语言通俗易懂。适合对薪酬和绩效管理理论知识和实务感兴趣或从事薪酬和绩效管理工作的从业人员阅读。本书内容丰富，从选题上切合市场热点，符合读者的刚需，从形式上来说阅读体验轻松有趣，指导性强，符合读者的需求，具有较高的市场价值。</w:t>
      </w:r>
    </w:p>
    <w:p/>
    <w:p>
      <w:r>
        <w:t>本书出售、求购地址：https://www.jiaokey.com/book/detail/15558073.html</w:t>
      </w:r>
    </w:p>
    <w:p>
      <w:r>
        <w:t>更多企业计划与经营决策图书推荐：https://www.jiaokey.com</w:t>
      </w:r>
    </w:p>
    <w:p>
      <w:r>
        <w:t>岳文赫 其他作品：https://www.jiaokey.com/tag/岳文赫.html</w:t>
      </w:r>
    </w:p>
    <w:p>
      <w:r>
        <w:t>苏州：古吴轩出版社 出版图书：https://www.jiaokey.com/tag/苏州：古吴轩出版社.html</w:t>
      </w:r>
    </w:p>
    <w:p>
      <w:r>
        <w:t>关键词搜索：https://www.jiaokey.com/tag/企业管理-工资管理-企业绩效-研究.html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