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书名：环境铬污染高效修复策略</w:t>
      </w:r>
    </w:p>
    <w:p>
      <w:r>
        <w:t>作者:文嘉，董浩然，方颖著</w:t>
      </w:r>
    </w:p>
    <w:p>
      <w:r>
        <w:t>出版社:长沙：湖南大学出版社</w:t>
      </w:r>
    </w:p>
    <w:p>
      <w:r>
        <w:t>出版日期：2024.09</w:t>
      </w:r>
    </w:p>
    <w:p>
      <w:r>
        <w:t>总页数：222</w:t>
      </w:r>
    </w:p>
    <w:p>
      <w:r>
        <w:t>更多请访问教客网:www.jiaokey.com</w:t>
      </w:r>
    </w:p>
    <w:p>
      <w:r>
        <w:t>环境铬污染高效修复策略评论地址：https://www.jiaokey.com/book/detail/15552007.html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