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你好，忧愁</w:t>
      </w:r>
    </w:p>
    <w:p>
      <w:r>
        <w:rPr>
          <w:rFonts w:ascii="宋体" w:hAnsi="宋体" w:eastAsia="宋体"/>
          <w:sz w:val="24"/>
        </w:rPr>
        <w:t>弗朗索瓦丝·萨冈,林苑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你好，忧愁</w:t>
            </w:r>
          </w:p>
        </w:tc>
      </w:tr>
      <w:tr>
        <w:tc>
          <w:tcPr>
            <w:tcW w:type="dxa" w:w="4320"/>
          </w:tcPr>
          <w:p>
            <w:r>
              <w:t>作者</w:t>
            </w:r>
          </w:p>
        </w:tc>
        <w:tc>
          <w:tcPr>
            <w:tcW w:type="dxa" w:w="4320"/>
          </w:tcPr>
          <w:p>
            <w:r>
              <w:t>弗朗索瓦丝·萨冈,林苑</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9787213114687</w:t>
            </w:r>
          </w:p>
        </w:tc>
      </w:tr>
      <w:tr>
        <w:tc>
          <w:tcPr>
            <w:tcW w:type="dxa" w:w="4320"/>
          </w:tcPr>
          <w:p>
            <w:r>
              <w:t>出版日期</w:t>
            </w:r>
          </w:p>
        </w:tc>
        <w:tc>
          <w:tcPr>
            <w:tcW w:type="dxa" w:w="4320"/>
          </w:tcPr>
          <w:p>
            <w:r>
              <w:t>2024-10-01</w:t>
            </w:r>
          </w:p>
        </w:tc>
      </w:tr>
      <w:tr>
        <w:tc>
          <w:tcPr>
            <w:tcW w:type="dxa" w:w="4320"/>
          </w:tcPr>
          <w:p>
            <w:r>
              <w:t>页数</w:t>
            </w:r>
          </w:p>
        </w:tc>
        <w:tc>
          <w:tcPr>
            <w:tcW w:type="dxa" w:w="4320"/>
          </w:tcPr>
          <w:p>
            <w:r>
              <w:t>167</w:t>
            </w:r>
          </w:p>
        </w:tc>
      </w:tr>
      <w:tr>
        <w:tc>
          <w:tcPr>
            <w:tcW w:type="dxa" w:w="4320"/>
          </w:tcPr>
          <w:p>
            <w:r>
              <w:t>价格</w:t>
            </w:r>
          </w:p>
        </w:tc>
        <w:tc>
          <w:tcPr>
            <w:tcW w:type="dxa" w:w="4320"/>
          </w:tcPr>
          <w:p>
            <w:r/>
          </w:p>
        </w:tc>
      </w:tr>
      <w:tr>
        <w:tc>
          <w:tcPr>
            <w:tcW w:type="dxa" w:w="4320"/>
          </w:tcPr>
          <w:p>
            <w:r>
              <w:t>关键词</w:t>
            </w:r>
          </w:p>
        </w:tc>
        <w:tc>
          <w:tcPr>
            <w:tcW w:type="dxa" w:w="4320"/>
          </w:tcPr>
          <w:p>
            <w:r>
              <w:t>长篇小说-法国-现代</w:t>
            </w:r>
          </w:p>
        </w:tc>
      </w:tr>
      <w:tr>
        <w:tc>
          <w:tcPr>
            <w:tcW w:type="dxa" w:w="4320"/>
          </w:tcPr>
          <w:p>
            <w:r>
              <w:t>分类</w:t>
            </w:r>
          </w:p>
        </w:tc>
        <w:tc>
          <w:tcPr>
            <w:tcW w:type="dxa" w:w="4320"/>
          </w:tcPr>
          <w:p>
            <w:r>
              <w:t>欧洲文学</w:t>
            </w:r>
          </w:p>
        </w:tc>
      </w:tr>
    </w:tbl>
    <w:p/>
    <w:p>
      <w:pPr>
        <w:pStyle w:val="Heading1"/>
      </w:pPr>
      <w:r>
        <w:t>图书介绍</w:t>
      </w:r>
    </w:p>
    <w:p>
      <w:r>
        <w:t>十七岁的塞西尔可爱、自恋，是不受约束的非道德行为的典型代表。摆脱了寄宿学校的束缚，她与父亲———个英俊潇洒、年轻有为、目光游离的鳏夫一起，在巴黎郊外的一座美丽别墅里与新近结识的情妇度过了为期两个月的无忧无虑的暑假。塞西尔珍惜她和父亲共享的自由奔放时光，同时谋划着自己与一位法律系学生的性爱冒险。然而，她已故母亲最好朋友的到来闯入了一个年轻女孩的欢乐世界。当成年人之间的关系开始发展时，塞西尔和她的情人启动了一个计划，将他们分开……结果却是意想不到的悲剧。</w:t>
      </w:r>
    </w:p>
    <w:p/>
    <w:p>
      <w:r>
        <w:t>本书出售、求购地址：https://www.jiaokey.com/book/detail/15539901.html</w:t>
      </w:r>
    </w:p>
    <w:p>
      <w:r>
        <w:t>更多欧洲文学图书推荐：https://www.jiaokey.com</w:t>
      </w:r>
    </w:p>
    <w:p>
      <w:r>
        <w:t>弗朗索瓦丝·萨冈,林苑 其他作品：https://www.jiaokey.com/tag/弗朗索瓦丝·萨冈,林苑.html</w:t>
      </w:r>
    </w:p>
    <w:p>
      <w:r>
        <w:t>杭州：浙江人民出版社 出版图书：https://www.jiaokey.com/tag/杭州：浙江人民出版社.html</w:t>
      </w:r>
    </w:p>
    <w:p>
      <w:r>
        <w:t>关键词搜索：https://www.jiaokey.com/tag/长篇小说-法国-现代.html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