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细菌和真菌感染诊治能力训练  病例剖析与临床思维  第2辑</w:t>
      </w:r>
    </w:p>
    <w:p>
      <w:r>
        <w:rPr>
          <w:rFonts w:ascii="宋体" w:hAnsi="宋体" w:eastAsia="宋体"/>
          <w:sz w:val="24"/>
        </w:rPr>
        <w:t>胡必杰,潘珏,马玉燕,金文婷,高晓东,胡莉娟,陈璋璋,周春妹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细菌和真菌感染诊治能力训练  病例剖析与临床思维  第2辑</w:t>
            </w:r>
          </w:p>
        </w:tc>
      </w:tr>
      <w:tr>
        <w:tc>
          <w:tcPr>
            <w:tcW w:type="dxa" w:w="4320"/>
          </w:tcPr>
          <w:p>
            <w:r>
              <w:t>作者</w:t>
            </w:r>
          </w:p>
        </w:tc>
        <w:tc>
          <w:tcPr>
            <w:tcW w:type="dxa" w:w="4320"/>
          </w:tcPr>
          <w:p>
            <w:r>
              <w:t>胡必杰,潘珏,马玉燕,金文婷,高晓东,胡莉娟,陈璋璋,周春妹</w:t>
            </w:r>
          </w:p>
        </w:tc>
      </w:tr>
      <w:tr>
        <w:tc>
          <w:tcPr>
            <w:tcW w:type="dxa" w:w="4320"/>
          </w:tcPr>
          <w:p>
            <w:r>
              <w:t>出版社</w:t>
            </w:r>
          </w:p>
        </w:tc>
        <w:tc>
          <w:tcPr>
            <w:tcW w:type="dxa" w:w="4320"/>
          </w:tcPr>
          <w:p>
            <w:r>
              <w:t>上海：上海科学技术出版社</w:t>
            </w:r>
          </w:p>
        </w:tc>
      </w:tr>
      <w:tr>
        <w:tc>
          <w:tcPr>
            <w:tcW w:type="dxa" w:w="4320"/>
          </w:tcPr>
          <w:p>
            <w:r>
              <w:t>ISBN</w:t>
            </w:r>
          </w:p>
        </w:tc>
        <w:tc>
          <w:tcPr>
            <w:tcW w:type="dxa" w:w="4320"/>
          </w:tcPr>
          <w:p>
            <w:r>
              <w:t>9787547866689</w:t>
            </w:r>
          </w:p>
        </w:tc>
      </w:tr>
      <w:tr>
        <w:tc>
          <w:tcPr>
            <w:tcW w:type="dxa" w:w="4320"/>
          </w:tcPr>
          <w:p>
            <w:r>
              <w:t>出版日期</w:t>
            </w:r>
          </w:p>
        </w:tc>
        <w:tc>
          <w:tcPr>
            <w:tcW w:type="dxa" w:w="4320"/>
          </w:tcPr>
          <w:p>
            <w:r>
              <w:t>2024-07-01</w:t>
            </w:r>
          </w:p>
        </w:tc>
      </w:tr>
      <w:tr>
        <w:tc>
          <w:tcPr>
            <w:tcW w:type="dxa" w:w="4320"/>
          </w:tcPr>
          <w:p>
            <w:r>
              <w:t>页数</w:t>
            </w:r>
          </w:p>
        </w:tc>
        <w:tc>
          <w:tcPr>
            <w:tcW w:type="dxa" w:w="4320"/>
          </w:tcPr>
          <w:p>
            <w:r>
              <w:t>438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传染病</w:t>
            </w:r>
          </w:p>
        </w:tc>
      </w:tr>
    </w:tbl>
    <w:p/>
    <w:p>
      <w:pPr>
        <w:pStyle w:val="Heading1"/>
      </w:pPr>
      <w:r>
        <w:t>图书介绍</w:t>
      </w:r>
    </w:p>
    <w:p>
      <w:r>
        <w:t>感染性疾病已经成为世界各国健康与公共卫生关注的焦点，是全球公共卫生的严峻挑战，也是临床工作的重点、难点之一。努力提升对细菌、真菌感染的诊治水平，既是目前感染病学发展的方向，又是对从事感染性疾病相关工作的医务工作者的要求。《细菌和真菌感染诊治能力训练：病例剖析与临床思维》由复旦大学附属中山医院感染病科胡必杰教授率团队编写，旨在帮助临床工作者强化感染性疾病临床诊疗思维模式训练，不断提升对疾病的诊断及治疗能力。第2辑纳入了全新的135例临床疑难、复杂病例，不仅涵盖细菌真菌感染，更纳入其他病原体如病毒、寄生虫，以及酷似感染的非感染性疾病等。本书通过对病例诊治过程的梳理，展现了以细菌真菌为主要病原体的感染性疾病的演变过程及对应的临床诊疗思路。本书以临床诊疗过程为主线，以病原微生物判断为诊治核心，融合国内外最新指南、前沿技术，体现了专业领域的先进性。编者对病例的梳理和分析，以及对疑难复杂细菌、真菌和耐药菌感染及抗菌药物应用的经验总结，既展现了高水平的临床思维过程，更突出了感染性疾病诊治方面的最新理念-“感染性疾病-感染控制-微生物-抗菌药物”四位一体的诊治理念和多学科团队参与感染性疾病诊治的理念。本书读者对象为感染科医生、从事感染性疾病相关工作的人员，以及内科、外科、妇产科、急诊科、肿瘤科等其他感染病相关临床科室医生。</w:t>
      </w:r>
    </w:p>
    <w:p/>
    <w:p>
      <w:r>
        <w:t>本书出售、求购地址：https://www.jiaokey.com/book/detail/15524516.html</w:t>
      </w:r>
    </w:p>
    <w:p>
      <w:r>
        <w:t>更多传染病图书推荐：https://www.jiaokey.com</w:t>
      </w:r>
    </w:p>
    <w:p>
      <w:r>
        <w:t>胡必杰,潘珏,马玉燕,金文婷,高晓东,胡莉娟,陈璋璋,周春妹 其他作品：https://www.jiaokey.com/tag/胡必杰,潘珏,马玉燕,金文婷,高晓东,胡莉娟,陈璋璋,周春妹.html</w:t>
      </w:r>
    </w:p>
    <w:p>
      <w:r>
        <w:t>上海：上海科学技术出版社 出版图书：https://www.jiaokey.com/tag/上海：上海科学技术出版社.html</w:t>
      </w:r>
    </w:p>
    <w:p>
      <w:r>
        <w:t>关键词搜索：https://www.jiaokey.com/tag/细菌和真菌感染诊治能力训练  病例剖析与临床思维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