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脏活  必要工作的道德伤害</w:t>
      </w:r>
    </w:p>
    <w:p>
      <w:r>
        <w:rPr>
          <w:rFonts w:ascii="宋体" w:hAnsi="宋体" w:eastAsia="宋体"/>
          <w:sz w:val="24"/>
        </w:rPr>
        <w:t>埃亚勒·普雷斯,李立丰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脏活  必要工作的道德伤害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埃亚勒·普雷斯,李立丰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9787559860286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职业</w:t>
            </w:r>
          </w:p>
        </w:tc>
      </w:tr>
    </w:tbl>
    <w:p/>
    <w:p>
      <w:pPr>
        <w:pStyle w:val="Heading1"/>
      </w:pPr>
      <w:r>
        <w:t>图书介绍</w:t>
      </w:r>
    </w:p>
    <w:p>
      <w:r>
        <w:t>为什么有些职业既不道德又不体面，还有人抢着做当工作不再享有尊严，我们是否有退出的选择在这本讲述职业与不平等的非虚构著作中，作者援引了“脏活”的概念，即社会中不可或缺但被视为肮脏、下作的工作，如屠宰场的移民劳工。这些人无权无势、朝不保夕，还会遭受羞辱与良心谴责。而公众宁愿被蒙在鼓里。本书描述了“看不见的工作”背后，资本如何与权力、技术共谋，塑造了不平等的权力结构，揭示了工作中隐藏道德成本的真相。</w:t>
      </w:r>
    </w:p>
    <w:p/>
    <w:p>
      <w:r>
        <w:t>本书出售、求购地址：https://www.jiaokey.com/book/detail/15522223.html</w:t>
      </w:r>
    </w:p>
    <w:p>
      <w:r>
        <w:t>更多职业图书推荐：https://www.jiaokey.com</w:t>
      </w:r>
    </w:p>
    <w:p>
      <w:r>
        <w:t>埃亚勒·普雷斯,李立丰 其他作品：https://www.jiaokey.com/tag/埃亚勒·普雷斯,李立丰.html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关键词搜索：https://www.jiaokey.com/tag/脏活  必要工作的道德伤害.html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