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计算机网络项目式仿真实验  基于华为eNSP</w:t>
      </w:r>
    </w:p>
    <w:p>
      <w:r>
        <w:rPr>
          <w:rFonts w:ascii="宋体" w:hAnsi="宋体" w:eastAsia="宋体"/>
          <w:sz w:val="24"/>
        </w:rPr>
        <w:t>张凌,侯俊松,王婷,卫明,朱元静,孔新玉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计算机网络项目式仿真实验  基于华为eNSP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张凌,侯俊松,王婷,卫明,朱元静,孔新玉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9787576343809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“计算机网络”课程为高等院校计算机类和电子信息类相关专业的核心课程之一，该课程的知识点繁多，原理较为抽象，初学者通常难以理解且不知如何应用，其中一个重要的原因是缺乏理论与实践相结合的训练。本书将“计算机网络”课程的主要知识内容，以网络工程项目逻辑方式展开，采用华为eNSP仿真工具开展实验操作，帮助读者理解相关知识，培养读者搭建和配置计算机网络的基本能力。本书按项目式逻辑从简单到复杂、从局部到整体进行介绍，共包含实验仿真工具与设备初始配置、搭建小型局域网、搭建中型局域网、局域网接入互联网、网络安全、无线局域网、组网综合案例这7个项目，共17个任务和33个实验。本书既可作为高等院校计算机、通信工程、物联网、电子信息、人工智能、大数据等专业的计算机网络技术类课程的实验实训教材，也可作为网络技术人员实践训练的参考用书。</w:t>
      </w:r>
    </w:p>
    <w:p/>
    <w:p>
      <w:r>
        <w:t>本书出售、求购地址：https://www.jiaokey.com/book/detail/15516991.html</w:t>
      </w:r>
    </w:p>
    <w:p>
      <w:r>
        <w:t>更多计算机的应用图书推荐：https://www.jiaokey.com</w:t>
      </w:r>
    </w:p>
    <w:p>
      <w:r>
        <w:t>张凌,侯俊松,王婷,卫明,朱元静,孔新玉 其他作品：https://www.jiaokey.com/tag/张凌,侯俊松,王婷,卫明,朱元静,孔新玉.html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关键词搜索：https://www.jiaokey.com/tag/计算机网络项目式仿真实验  基于华为eNSP.html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