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书名：外语教学研究新视界文库  大学英语个性化教学研究与实践</w:t>
      </w:r>
    </w:p>
    <w:p>
      <w:r>
        <w:t>作者：刘长江，王珺琳，王秀文，徐智鑫著；刘长江总主编</w:t>
      </w:r>
    </w:p>
    <w:p>
      <w:r>
        <w:t>出版社：上海：上海交通大学出版社</w:t>
      </w:r>
    </w:p>
    <w:p>
      <w:r>
        <w:t>出版日期：2023.08</w:t>
      </w:r>
    </w:p>
    <w:p>
      <w:r>
        <w:t>总页数：186</w:t>
      </w:r>
    </w:p>
    <w:p>
      <w:r>
        <w:t>更多请访问教客网: www.jiaokey.com</w:t>
      </w:r>
    </w:p>
    <w:p>
      <w:r>
        <w:t>外语教学研究新视界文库  大学英语个性化教学研究与实践 评论地址：https://www.jiaokey.com/book/detail/15503693.html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