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那年少年  留学法国生活速记</w:t>
      </w:r>
    </w:p>
    <w:p>
      <w:r>
        <w:rPr>
          <w:rFonts w:ascii="宋体" w:hAnsi="宋体" w:eastAsia="宋体"/>
          <w:sz w:val="24"/>
        </w:rPr>
        <w:t>王登君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那年少年  留学法国生活速记</w:t>
            </w:r>
          </w:p>
        </w:tc>
      </w:tr>
      <w:tr>
        <w:tc>
          <w:tcPr>
            <w:tcW w:type="dxa" w:w="4320"/>
          </w:tcPr>
          <w:p>
            <w:r>
              <w:t>作者</w:t>
            </w:r>
          </w:p>
        </w:tc>
        <w:tc>
          <w:tcPr>
            <w:tcW w:type="dxa" w:w="4320"/>
          </w:tcPr>
          <w:p>
            <w:r>
              <w:t>王登君</w:t>
            </w:r>
          </w:p>
        </w:tc>
      </w:tr>
      <w:tr>
        <w:tc>
          <w:tcPr>
            <w:tcW w:type="dxa" w:w="4320"/>
          </w:tcPr>
          <w:p>
            <w:r>
              <w:t>出版社</w:t>
            </w:r>
          </w:p>
        </w:tc>
        <w:tc>
          <w:tcPr>
            <w:tcW w:type="dxa" w:w="4320"/>
          </w:tcPr>
          <w:p>
            <w:r>
              <w:t>济南：山东教育出版社</w:t>
            </w:r>
          </w:p>
        </w:tc>
      </w:tr>
      <w:tr>
        <w:tc>
          <w:tcPr>
            <w:tcW w:type="dxa" w:w="4320"/>
          </w:tcPr>
          <w:p>
            <w:r>
              <w:t>ISBN</w:t>
            </w:r>
          </w:p>
        </w:tc>
        <w:tc>
          <w:tcPr>
            <w:tcW w:type="dxa" w:w="4320"/>
          </w:tcPr>
          <w:p>
            <w:r>
              <w:t>9787570130139</w:t>
            </w:r>
          </w:p>
        </w:tc>
      </w:tr>
      <w:tr>
        <w:tc>
          <w:tcPr>
            <w:tcW w:type="dxa" w:w="4320"/>
          </w:tcPr>
          <w:p>
            <w:r>
              <w:t>出版日期</w:t>
            </w:r>
          </w:p>
        </w:tc>
        <w:tc>
          <w:tcPr>
            <w:tcW w:type="dxa" w:w="4320"/>
          </w:tcPr>
          <w:p>
            <w:r>
              <w:t>2024-06-01</w:t>
            </w:r>
          </w:p>
        </w:tc>
      </w:tr>
      <w:tr>
        <w:tc>
          <w:tcPr>
            <w:tcW w:type="dxa" w:w="4320"/>
          </w:tcPr>
          <w:p>
            <w:r>
              <w:t>页数</w:t>
            </w:r>
          </w:p>
        </w:tc>
        <w:tc>
          <w:tcPr>
            <w:tcW w:type="dxa" w:w="4320"/>
          </w:tcPr>
          <w:p>
            <w:r>
              <w:t>430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回忆录</w:t>
            </w:r>
          </w:p>
        </w:tc>
      </w:tr>
    </w:tbl>
    <w:p/>
    <w:p>
      <w:pPr>
        <w:pStyle w:val="Heading1"/>
      </w:pPr>
      <w:r>
        <w:t>图书介绍</w:t>
      </w:r>
    </w:p>
    <w:p>
      <w:r>
        <w:t>本书是作者以自己在2004―2012年留学法国期间的亲身经历为素材，经过精心组织而写成的回忆录，详细描述了法国社会的方方面面，包括文化、历史、美食、风土人情等等。本书将作者在法国留学生活期间的亲身见闻、心路历程、人情世故、成长经历等内容，都原原本本地按照当时发生的样子复述出来，而不做刻意的修改和评价，以期更多读者可以跟着作者那时的眼睛去发现一个广阔而真实的法国社会，按照作者当时了解法国的生活经历深度接触法国生活的各个侧面。作为资深的留学法国学者，作者独特的留学经历及深度解读，对于更多读者深入认识法国社会及中法文化交流具有重要的借鉴作用和启发意义。</w:t>
      </w:r>
    </w:p>
    <w:p/>
    <w:p>
      <w:r>
        <w:t>本书出售、求购地址：https://www.jiaokey.com/book/detail/15490120.html</w:t>
      </w:r>
    </w:p>
    <w:p>
      <w:r>
        <w:t>更多回忆录图书推荐：https://www.jiaokey.com</w:t>
      </w:r>
    </w:p>
    <w:p>
      <w:r>
        <w:t>王登君 其他作品：https://www.jiaokey.com/tag/王登君.html</w:t>
      </w:r>
    </w:p>
    <w:p>
      <w:r>
        <w:t>济南：山东教育出版社 出版图书：https://www.jiaokey.com/tag/济南：山东教育出版社.html</w:t>
      </w:r>
    </w:p>
    <w:p>
      <w:r>
        <w:t>关键词搜索：https://www.jiaokey.com/tag/那年少年  留学法国生活速记.html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