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书名：全国多尺度乡村生态景观资源特征分类方法与图谱</w:t>
      </w:r>
    </w:p>
    <w:p>
      <w:r>
        <w:t>作者：吴雪飞，张婧雅著</w:t>
      </w:r>
    </w:p>
    <w:p>
      <w:r>
        <w:t>出版社：中国环境出版集团</w:t>
      </w:r>
    </w:p>
    <w:p>
      <w:r>
        <w:t>出版日期：2022.10</w:t>
      </w:r>
    </w:p>
    <w:p>
      <w:r>
        <w:t>总页数：207</w:t>
      </w:r>
    </w:p>
    <w:p>
      <w:r>
        <w:t>更多请访问教客网: www.jiaokey.com</w:t>
      </w:r>
    </w:p>
    <w:p>
      <w:r>
        <w:t>全国多尺度乡村生态景观资源特征分类方法与图谱 评论地址：https://www.jiaokey.com/book/detail/15469141.html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