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城市轨道交通车辆制动系统维护与检修</w:t>
      </w:r>
    </w:p>
    <w:p>
      <w:r>
        <w:rPr>
          <w:rFonts w:ascii="宋体" w:hAnsi="宋体" w:eastAsia="宋体"/>
          <w:sz w:val="24"/>
        </w:rPr>
        <w:t>李益民,禹建伟,阳东,雷晓娟,赵正波主审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城市轨道交通车辆制动系统维护与检修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李益民,禹建伟,阳东,雷晓娟,赵正波主审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9787564394028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城市铁路-铁路车辆-车辆制动-设备检修-职业教育-教材-城市铁路-铁路车辆-车辆制动-车辆维修-职业教育-教材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城市铁路、市郊铁路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14个单元和3个附录，介绍了城市轨道交通车辆制动系统的原理、构造和维修。内容包括制动基础知识、风源系统、动力制动和电磁制动、KBWB型制动控制系统、EP2002型制动控制系统、KBGM型制动控制系统、SD型制动控制系统、NABTESCO型制动控制系统、EPAC型制动控制系统等。</w:t>
      </w:r>
    </w:p>
    <w:p/>
    <w:p>
      <w:r>
        <w:t>本书出售、求购地址：https://www.jiaokey.com/book/detail/15455083.html</w:t>
      </w:r>
    </w:p>
    <w:p>
      <w:r>
        <w:t>更多城市铁路、市郊铁路图书推荐：https://www.jiaokey.com</w:t>
      </w:r>
    </w:p>
    <w:p>
      <w:r>
        <w:t>李益民,禹建伟,阳东,雷晓娟,赵正波主审 其他作品：https://www.jiaokey.com/tag/李益民,禹建伟,阳东,雷晓娟,赵正波主审.html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关键词搜索：https://www.jiaokey.com/tag/城市铁路-铁路车辆-车辆制动-设备检修-职业教育-教材-城市铁路-铁路车辆-车辆制动-车辆维修-职业教育-教材.html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