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书名：高速公路全生命周期BIM应用实践  建水至元阳高速公路项目BIM应用解析</w:t>
      </w:r>
    </w:p>
    <w:p>
      <w:r>
        <w:t>作者：杨松，董标，齐兵主编</w:t>
      </w:r>
    </w:p>
    <w:p>
      <w:r>
        <w:t>出版社：北京：中国水利水电出版社</w:t>
      </w:r>
    </w:p>
    <w:p>
      <w:r>
        <w:t>出版日期：2023.03</w:t>
      </w:r>
    </w:p>
    <w:p>
      <w:r>
        <w:t>总页数：164</w:t>
      </w:r>
    </w:p>
    <w:p>
      <w:r>
        <w:t>更多请访问教客网: www.jiaokey.com</w:t>
      </w:r>
    </w:p>
    <w:p>
      <w:r>
        <w:t>高速公路全生命周期BIM应用实践  建水至元阳高速公路项目BIM应用解析 评论地址：https://www.jiaokey.com/book/detail/15439552.html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