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写给儿童的中华上下五千年  4</w:t>
      </w:r>
    </w:p>
    <w:p>
      <w:r>
        <w:rPr>
          <w:rFonts w:ascii="宋体" w:hAnsi="宋体" w:eastAsia="宋体"/>
          <w:sz w:val="24"/>
        </w:rPr>
        <w:t>杨华,崔凤琦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写给儿童的中华上下五千年  4</w:t>
            </w:r>
          </w:p>
        </w:tc>
      </w:tr>
      <w:tr>
        <w:tc>
          <w:tcPr>
            <w:tcW w:type="dxa" w:w="4320"/>
          </w:tcPr>
          <w:p>
            <w:r>
              <w:t>作者</w:t>
            </w:r>
          </w:p>
        </w:tc>
        <w:tc>
          <w:tcPr>
            <w:tcW w:type="dxa" w:w="4320"/>
          </w:tcPr>
          <w:p>
            <w:r>
              <w:t>杨华,崔凤琦</w:t>
            </w:r>
          </w:p>
        </w:tc>
      </w:tr>
      <w:tr>
        <w:tc>
          <w:tcPr>
            <w:tcW w:type="dxa" w:w="4320"/>
          </w:tcPr>
          <w:p>
            <w:r>
              <w:t>出版社</w:t>
            </w:r>
          </w:p>
        </w:tc>
        <w:tc>
          <w:tcPr>
            <w:tcW w:type="dxa" w:w="4320"/>
          </w:tcPr>
          <w:p>
            <w:r>
              <w:t>吉林出版集团股份有限公司</w:t>
            </w:r>
          </w:p>
        </w:tc>
      </w:tr>
      <w:tr>
        <w:tc>
          <w:tcPr>
            <w:tcW w:type="dxa" w:w="4320"/>
          </w:tcPr>
          <w:p>
            <w:r>
              <w:t>ISBN</w:t>
            </w:r>
          </w:p>
        </w:tc>
        <w:tc>
          <w:tcPr>
            <w:tcW w:type="dxa" w:w="4320"/>
          </w:tcPr>
          <w:p>
            <w:r>
              <w:t>9787558128851</w:t>
            </w:r>
          </w:p>
        </w:tc>
      </w:tr>
      <w:tr>
        <w:tc>
          <w:tcPr>
            <w:tcW w:type="dxa" w:w="4320"/>
          </w:tcPr>
          <w:p>
            <w:r>
              <w:t>出版日期</w:t>
            </w:r>
          </w:p>
        </w:tc>
        <w:tc>
          <w:tcPr>
            <w:tcW w:type="dxa" w:w="4320"/>
          </w:tcPr>
          <w:p>
            <w:r>
              <w:t>2017-08-01</w:t>
            </w:r>
          </w:p>
        </w:tc>
      </w:tr>
      <w:tr>
        <w:tc>
          <w:tcPr>
            <w:tcW w:type="dxa" w:w="4320"/>
          </w:tcPr>
          <w:p>
            <w:r>
              <w:t>页数</w:t>
            </w:r>
          </w:p>
        </w:tc>
        <w:tc>
          <w:tcPr>
            <w:tcW w:type="dxa" w:w="4320"/>
          </w:tcPr>
          <w:p>
            <w:r>
              <w:t>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普及读物</w:t>
            </w:r>
          </w:p>
        </w:tc>
      </w:tr>
    </w:tbl>
    <w:p/>
    <w:p>
      <w:pPr>
        <w:pStyle w:val="Heading1"/>
      </w:pPr>
      <w:r>
        <w:t>图书介绍</w:t>
      </w:r>
    </w:p>
    <w:p>
      <w:r>
        <w:t>中华五千年的文明史灿烂而辉煌，如果没有人好好讲述这些历史，那么它们就会变成枯燥乏味的文字。只有将中国历史代代相传，才能让我们的中华文明历久弥新、绵延不绝。 本套丛书讲述了从盘古开天辟地到清朝灭亡的五千年历史。书中以中国历史发展为脉络，以王朝更替为顺序，以历史人物为主线，将历史变成了一段段生动有趣的故事。近百篇精彩的故事、活泼的语言和生动的插图将中华民族五千年的历史鲜活地重现在小读者的面前。希望小读者通过翻阅这套轻松有趣的历史读物，能体会历史中的风起云涌，让历史的经验变成生活的智慧!</w:t>
      </w:r>
    </w:p>
    <w:p/>
    <w:p>
      <w:r>
        <w:t>本书出售、求购地址：https://www.jiaokey.com/book/detail/15438946.html</w:t>
      </w:r>
    </w:p>
    <w:p>
      <w:r>
        <w:t>更多普及读物图书推荐：https://www.jiaokey.com</w:t>
      </w:r>
    </w:p>
    <w:p>
      <w:r>
        <w:t>杨华,崔凤琦 其他作品：https://www.jiaokey.com/tag/杨华,崔凤琦.html</w:t>
      </w:r>
    </w:p>
    <w:p>
      <w:r>
        <w:t>吉林出版集团股份有限公司 出版图书：https://www.jiaokey.com/tag/吉林出版集团股份有限公司.html</w:t>
      </w:r>
    </w:p>
    <w:p>
      <w:r>
        <w:t>关键词搜索：https://www.jiaokey.com/tag/写给儿童的中华上下五千年  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