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书名：新时代青少年学史铸魂百问百答</w:t>
      </w:r>
    </w:p>
    <w:p>
      <w:r>
        <w:t>作者：邵维正，刘晓宝著</w:t>
      </w:r>
    </w:p>
    <w:p>
      <w:r>
        <w:t>出版社：北京：人民日报出版社</w:t>
      </w:r>
    </w:p>
    <w:p>
      <w:r>
        <w:t>出版日期：2024.01</w:t>
      </w:r>
    </w:p>
    <w:p>
      <w:r>
        <w:t>总页数：352</w:t>
      </w:r>
    </w:p>
    <w:p>
      <w:r>
        <w:t>更多请访问教客网: www.jiaokey.com</w:t>
      </w:r>
    </w:p>
    <w:p>
      <w:r>
        <w:t>新时代青少年学史铸魂百问百答 评论地址：https://www.jiaokey.com/book/detail/15403120.html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