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大西南文学论坛 第5辑</w:t>
      </w:r>
    </w:p>
    <w:p>
      <w:r>
        <w:rPr>
          <w:rFonts w:ascii="宋体" w:hAnsi="宋体" w:eastAsia="宋体"/>
          <w:sz w:val="24"/>
        </w:rPr>
        <w:t>刘敏，谭光辉主编；四川师范大学大西南文学研究中心，四川民间文化艺术保护与传承协同创新中心主办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大西南文学论坛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刘敏，谭光辉主编；四川师范大学大西南文学研究中心，四川民间文化艺术保护与传承协同创新中心主办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978-7-5531-2050-8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地方文学史-西南地区-文集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了，大西南区域文化与文学、扬雄研究、文学个案研究、狮山文艺群落何大草研究、大西南学术流派等。其中包含了，《抗战时变、地方势起与四川书写的自贡视角-以王余杞的故乡小说为中心》《口吃与异行-论口吃对扬雄的影响及其文化史意义》《何大草论：“反典型化”与可能人性探索》等文章。</w:t>
      </w:r>
    </w:p>
    <w:p/>
    <w:p>
      <w:r>
        <w:t>本书出售、求购地址：https://www.jiaokey.com/book/detail/15402428.html</w:t>
      </w:r>
    </w:p>
    <w:p>
      <w:r>
        <w:t>更多相关图书推荐：https://www.jiaokey.com</w:t>
      </w:r>
    </w:p>
    <w:p>
      <w:r>
        <w:t>刘敏，谭光辉主编；四川师范大学大西南文学研究中心，四川民间文化艺术保护与传承协同创新中心主办 其他作品：https://www.jiaokey.com/tag/刘敏，谭光辉主编；四川师范大学大西南文学研究中心，四川民间文化艺术保护与传承协同创新中心主办.html</w:t>
      </w:r>
    </w:p>
    <w:p>
      <w:r>
        <w:t>关键词搜索：https://www.jiaokey.com/tag/地方文学史-西南地区-文集.html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