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拉辛与莎士比亚</w:t>
      </w:r>
    </w:p>
    <w:p>
      <w:r>
        <w:rPr>
          <w:rFonts w:ascii="宋体" w:hAnsi="宋体" w:eastAsia="宋体"/>
          <w:sz w:val="24"/>
        </w:rPr>
        <w:t>司汤达,王道乾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拉辛与莎士比亚</w:t>
            </w:r>
          </w:p>
        </w:tc>
      </w:tr>
      <w:tr>
        <w:tc>
          <w:tcPr>
            <w:tcW w:type="dxa" w:w="4320"/>
          </w:tcPr>
          <w:p>
            <w:r>
              <w:t>作者</w:t>
            </w:r>
          </w:p>
        </w:tc>
        <w:tc>
          <w:tcPr>
            <w:tcW w:type="dxa" w:w="4320"/>
          </w:tcPr>
          <w:p>
            <w:r>
              <w:t>司汤达,王道乾</w:t>
            </w:r>
          </w:p>
        </w:tc>
      </w:tr>
      <w:tr>
        <w:tc>
          <w:tcPr>
            <w:tcW w:type="dxa" w:w="4320"/>
          </w:tcPr>
          <w:p>
            <w:r>
              <w:t>出版社</w:t>
            </w:r>
          </w:p>
        </w:tc>
        <w:tc>
          <w:tcPr>
            <w:tcW w:type="dxa" w:w="4320"/>
          </w:tcPr>
          <w:p>
            <w:r>
              <w:t>上海：上海译文出版社</w:t>
            </w:r>
          </w:p>
        </w:tc>
      </w:tr>
      <w:tr>
        <w:tc>
          <w:tcPr>
            <w:tcW w:type="dxa" w:w="4320"/>
          </w:tcPr>
          <w:p>
            <w:r>
              <w:t>ISBN</w:t>
            </w:r>
          </w:p>
        </w:tc>
        <w:tc>
          <w:tcPr>
            <w:tcW w:type="dxa" w:w="4320"/>
          </w:tcPr>
          <w:p>
            <w:r>
              <w:t>9787532792979</w:t>
            </w:r>
          </w:p>
        </w:tc>
      </w:tr>
      <w:tr>
        <w:tc>
          <w:tcPr>
            <w:tcW w:type="dxa" w:w="4320"/>
          </w:tcPr>
          <w:p>
            <w:r>
              <w:t>出版日期</w:t>
            </w:r>
          </w:p>
        </w:tc>
        <w:tc>
          <w:tcPr>
            <w:tcW w:type="dxa" w:w="4320"/>
          </w:tcPr>
          <w:p>
            <w:r>
              <w:t>2019-08-01</w:t>
            </w:r>
          </w:p>
        </w:tc>
      </w:tr>
      <w:tr>
        <w:tc>
          <w:tcPr>
            <w:tcW w:type="dxa" w:w="4320"/>
          </w:tcPr>
          <w:p>
            <w:r>
              <w:t>页数</w:t>
            </w:r>
          </w:p>
        </w:tc>
        <w:tc>
          <w:tcPr>
            <w:tcW w:type="dxa" w:w="4320"/>
          </w:tcPr>
          <w:p>
            <w:r>
              <w:t>288</w:t>
            </w:r>
          </w:p>
        </w:tc>
      </w:tr>
      <w:tr>
        <w:tc>
          <w:tcPr>
            <w:tcW w:type="dxa" w:w="4320"/>
          </w:tcPr>
          <w:p>
            <w:r>
              <w:t>价格</w:t>
            </w:r>
          </w:p>
        </w:tc>
        <w:tc>
          <w:tcPr>
            <w:tcW w:type="dxa" w:w="4320"/>
          </w:tcPr>
          <w:p>
            <w:r/>
          </w:p>
        </w:tc>
      </w:tr>
      <w:tr>
        <w:tc>
          <w:tcPr>
            <w:tcW w:type="dxa" w:w="4320"/>
          </w:tcPr>
          <w:p>
            <w:r>
              <w:t>关键词</w:t>
            </w:r>
          </w:p>
        </w:tc>
        <w:tc>
          <w:tcPr>
            <w:tcW w:type="dxa" w:w="4320"/>
          </w:tcPr>
          <w:p>
            <w:r>
              <w:t>拉辛（Racine，Jean Baptist 1639-1699）-戏剧文学-文学研究；莎士比亚（Shakespeare，William 1564-1616）-戏剧文学-文学研究</w:t>
            </w:r>
          </w:p>
        </w:tc>
      </w:tr>
      <w:tr>
        <w:tc>
          <w:tcPr>
            <w:tcW w:type="dxa" w:w="4320"/>
          </w:tcPr>
          <w:p>
            <w:r>
              <w:t>分类</w:t>
            </w:r>
          </w:p>
        </w:tc>
        <w:tc>
          <w:tcPr>
            <w:tcW w:type="dxa" w:w="4320"/>
          </w:tcPr>
          <w:p>
            <w:r>
              <w:t>欧洲文学</w:t>
            </w:r>
          </w:p>
        </w:tc>
      </w:tr>
    </w:tbl>
    <w:p/>
    <w:p>
      <w:pPr>
        <w:pStyle w:val="Heading1"/>
      </w:pPr>
      <w:r>
        <w:t>图书介绍</w:t>
      </w:r>
    </w:p>
    <w:p>
      <w:r>
        <w:t>司汤达经典戏剧课：如何读莎士比亚和拉辛 王道乾经典译本 《拉辛与莎士比亚》是一八二三年与一八二五年出版的反对学院古典主义论战的两本小册子的合集，是司汤达的重要理论著作，也是法国现实主义文献之一。莎士比亚与拉辛分别作为浪漫主义与古典主义的代表，象征了上升时期资产阶级美学观点与封建贵族旧艺术的对立。司汤达在这部著作中提出的是现实主义的艺术原则，为法国十九世纪现实主义文学发展开辟了道路。本书还增收了司汤达《旅人札记》(选)、《意大利绘画史》导言、《阿尔芒斯》前言，以及司汤达一部未完成小说《吕西安•勒万》的序言等。</w:t>
      </w:r>
    </w:p>
    <w:p/>
    <w:p>
      <w:r>
        <w:t>本书出售、求购地址：https://www.jiaokey.com/book/detail/15384361.html</w:t>
      </w:r>
    </w:p>
    <w:p>
      <w:r>
        <w:t>更多欧洲文学图书推荐：https://www.jiaokey.com</w:t>
      </w:r>
    </w:p>
    <w:p>
      <w:r>
        <w:t>司汤达,王道乾 其他作品：https://www.jiaokey.com/tag/司汤达,王道乾.html</w:t>
      </w:r>
    </w:p>
    <w:p>
      <w:r>
        <w:t>上海：上海译文出版社 出版图书：https://www.jiaokey.com/tag/上海：上海译文出版社.html</w:t>
      </w:r>
    </w:p>
    <w:p>
      <w:r>
        <w:t>关键词搜索：https://www.jiaokey.com/tag/拉辛（Racine，Jean Baptist 1639-1699）-戏剧文学-文学研究；莎士比亚（Shakespeare，William 1564-1616）-戏剧文学-文学研究.html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