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弹性运输网络枢纽选址策略研究</w:t>
      </w:r>
    </w:p>
    <w:p>
      <w:r>
        <w:rPr>
          <w:rFonts w:ascii="宋体" w:hAnsi="宋体" w:eastAsia="宋体"/>
          <w:sz w:val="24"/>
        </w:rPr>
        <w:t>毕海玲，张旭涛著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弹性运输网络枢纽选址策略研究</w:t>
            </w:r>
          </w:p>
        </w:tc>
      </w:tr>
      <w:tr>
        <w:tc>
          <w:tcPr>
            <w:tcW w:type="dxa" w:w="4320"/>
          </w:tcPr>
          <w:p>
            <w:r>
              <w:t>作者</w:t>
            </w:r>
          </w:p>
        </w:tc>
        <w:tc>
          <w:tcPr>
            <w:tcW w:type="dxa" w:w="4320"/>
          </w:tcPr>
          <w:p>
            <w:r>
              <w:t>毕海玲，张旭涛著</w:t>
            </w:r>
          </w:p>
        </w:tc>
      </w:tr>
      <w:tr>
        <w:tc>
          <w:tcPr>
            <w:tcW w:type="dxa" w:w="4320"/>
          </w:tcPr>
          <w:p>
            <w:r>
              <w:t>出版社</w:t>
            </w:r>
          </w:p>
        </w:tc>
        <w:tc>
          <w:tcPr>
            <w:tcW w:type="dxa" w:w="4320"/>
          </w:tcPr>
          <w:p>
            <w:r/>
          </w:p>
        </w:tc>
      </w:tr>
      <w:tr>
        <w:tc>
          <w:tcPr>
            <w:tcW w:type="dxa" w:w="4320"/>
          </w:tcPr>
          <w:p>
            <w:r>
              <w:t>ISBN</w:t>
            </w:r>
          </w:p>
        </w:tc>
        <w:tc>
          <w:tcPr>
            <w:tcW w:type="dxa" w:w="4320"/>
          </w:tcPr>
          <w:p>
            <w:r>
              <w:t>978-7-5618-7598-8</w:t>
            </w:r>
          </w:p>
        </w:tc>
      </w:tr>
      <w:tr>
        <w:tc>
          <w:tcPr>
            <w:tcW w:type="dxa" w:w="4320"/>
          </w:tcPr>
          <w:p>
            <w:r>
              <w:t>出版日期</w:t>
            </w:r>
          </w:p>
        </w:tc>
        <w:tc>
          <w:tcPr>
            <w:tcW w:type="dxa" w:w="4320"/>
          </w:tcPr>
          <w:p>
            <w:r>
              <w:t>2023-09-01</w:t>
            </w:r>
          </w:p>
        </w:tc>
      </w:tr>
      <w:tr>
        <w:tc>
          <w:tcPr>
            <w:tcW w:type="dxa" w:w="4320"/>
          </w:tcPr>
          <w:p>
            <w:r>
              <w:t>页数</w:t>
            </w:r>
          </w:p>
        </w:tc>
        <w:tc>
          <w:tcPr>
            <w:tcW w:type="dxa" w:w="4320"/>
          </w:tcPr>
          <w:p>
            <w:r>
              <w:t>116</w:t>
            </w:r>
          </w:p>
        </w:tc>
      </w:tr>
      <w:tr>
        <w:tc>
          <w:tcPr>
            <w:tcW w:type="dxa" w:w="4320"/>
          </w:tcPr>
          <w:p>
            <w:r>
              <w:t>价格</w:t>
            </w:r>
          </w:p>
        </w:tc>
        <w:tc>
          <w:tcPr>
            <w:tcW w:type="dxa" w:w="4320"/>
          </w:tcPr>
          <w:p>
            <w:r>
              <w:t>32.00</w:t>
            </w:r>
          </w:p>
        </w:tc>
      </w:tr>
      <w:tr>
        <w:tc>
          <w:tcPr>
            <w:tcW w:type="dxa" w:w="4320"/>
          </w:tcPr>
          <w:p>
            <w:r>
              <w:t>关键词</w:t>
            </w:r>
          </w:p>
        </w:tc>
        <w:tc>
          <w:tcPr>
            <w:tcW w:type="dxa" w:w="4320"/>
          </w:tcPr>
          <w:p>
            <w:r>
              <w:t>交通运输网-选址-研究</w:t>
            </w:r>
          </w:p>
        </w:tc>
      </w:tr>
      <w:tr>
        <w:tc>
          <w:tcPr>
            <w:tcW w:type="dxa" w:w="4320"/>
          </w:tcPr>
          <w:p>
            <w:r>
              <w:t>分类</w:t>
            </w:r>
          </w:p>
        </w:tc>
        <w:tc>
          <w:tcPr>
            <w:tcW w:type="dxa" w:w="4320"/>
          </w:tcPr>
          <w:p>
            <w:r/>
          </w:p>
        </w:tc>
      </w:tr>
    </w:tbl>
    <w:p/>
    <w:p>
      <w:pPr>
        <w:pStyle w:val="Heading1"/>
      </w:pPr>
      <w:r>
        <w:t>图书介绍</w:t>
      </w:r>
    </w:p>
    <w:p>
      <w:r>
        <w:t>本书介绍了弹性运输网络枢纽选址策略，包括常规运输网络枢纽选址问题数学建模及求解、特定枢纽失效时弹性运输网络枢纽选址策略、枢纽随机失效时弹性运输网络枢纽选址策略、考虑应急预案的弹性运输网络设计策略以及基于弹性的运输网络关键枢纽识别等问题，重点...</w:t>
      </w:r>
    </w:p>
    <w:p/>
    <w:p>
      <w:r>
        <w:t>本书出售、求购地址：https://www.jiaokey.com/book/detail/15383565.html</w:t>
      </w:r>
    </w:p>
    <w:p>
      <w:r>
        <w:t>更多相关图书推荐：https://www.jiaokey.com</w:t>
      </w:r>
    </w:p>
    <w:p>
      <w:r>
        <w:t>毕海玲，张旭涛著 其他作品：https://www.jiaokey.com/tag/毕海玲，张旭涛著.html</w:t>
      </w:r>
    </w:p>
    <w:p>
      <w:r>
        <w:t>关键词搜索：https://www.jiaokey.com/tag/交通运输网-选址-研究.html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