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新时代劳动教育课程项目的开发与实践</w:t>
      </w:r>
    </w:p>
    <w:p>
      <w:r>
        <w:rPr>
          <w:rFonts w:ascii="宋体" w:hAnsi="宋体" w:eastAsia="宋体"/>
          <w:sz w:val="24"/>
        </w:rPr>
        <w:t>祁永成著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新时代劳动教育课程项目的开发与实践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978-7-310-06344-4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按照问题审视、项目实践、案例分享的主线，论述了新时代劳动教育何以要“新”、“新”在何处、以何立“新”及多维视角下的劳动教育等方面的内容。对大家普遍关心的问题进行了回应，提出了劳动教育课程项目这一育人新路径。重点论述了劳动教育课程项目的开...</w:t>
      </w:r>
    </w:p>
    <w:p/>
    <w:p>
      <w:r>
        <w:t>本书出售、求购地址：https://www.jiaokey.com/book/detail/15346348.html</w:t>
      </w:r>
    </w:p>
    <w:p>
      <w:r>
        <w:t>更多相关图书推荐：https://www.jiaokey.com</w:t>
      </w:r>
    </w:p>
    <w:p>
      <w:r>
        <w:t>祁永成著 其他作品：https://www.jiaokey.com/tag/祁永成著.html</w:t>
      </w:r>
    </w:p>
    <w:p>
      <w:r>
        <w:t>关键词搜索：https://www.jiaokey.com/tag/新时代劳动教育课程项目的开发与实践.html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