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史料与阐释  第9辑  王鲁彦</w:t>
      </w:r>
    </w:p>
    <w:p>
      <w:r>
        <w:rPr>
          <w:rFonts w:ascii="宋体" w:hAnsi="宋体" w:eastAsia="宋体"/>
          <w:sz w:val="24"/>
        </w:rPr>
        <w:t>陈思和,王德威,段怀清,康凌执行,复旦大学中文系,复旦大学左翼文艺研究中心主办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史料与阐释  第9辑  王鲁彦</w:t>
            </w:r>
          </w:p>
        </w:tc>
      </w:tr>
      <w:tr>
        <w:tc>
          <w:tcPr>
            <w:tcW w:type="dxa" w:w="4320"/>
          </w:tcPr>
          <w:p>
            <w:r>
              <w:t>作者</w:t>
            </w:r>
          </w:p>
        </w:tc>
        <w:tc>
          <w:tcPr>
            <w:tcW w:type="dxa" w:w="4320"/>
          </w:tcPr>
          <w:p>
            <w:r>
              <w:t>陈思和,王德威,段怀清,康凌执行,复旦大学中文系,复旦大学左翼文艺研究中心主办</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9787309167474</w:t>
            </w:r>
          </w:p>
        </w:tc>
      </w:tr>
      <w:tr>
        <w:tc>
          <w:tcPr>
            <w:tcW w:type="dxa" w:w="4320"/>
          </w:tcPr>
          <w:p>
            <w:r>
              <w:t>出版日期</w:t>
            </w:r>
          </w:p>
        </w:tc>
        <w:tc>
          <w:tcPr>
            <w:tcW w:type="dxa" w:w="4320"/>
          </w:tcPr>
          <w:p>
            <w:r>
              <w:t>2023-08-01</w:t>
            </w:r>
          </w:p>
        </w:tc>
      </w:tr>
      <w:tr>
        <w:tc>
          <w:tcPr>
            <w:tcW w:type="dxa" w:w="4320"/>
          </w:tcPr>
          <w:p>
            <w:r>
              <w:t>页数</w:t>
            </w:r>
          </w:p>
        </w:tc>
        <w:tc>
          <w:tcPr>
            <w:tcW w:type="dxa" w:w="4320"/>
          </w:tcPr>
          <w:p>
            <w:r>
              <w:t>531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文学史、文学思想史</w:t>
            </w:r>
          </w:p>
        </w:tc>
      </w:tr>
    </w:tbl>
    <w:p/>
    <w:p>
      <w:pPr>
        <w:pStyle w:val="Heading1"/>
      </w:pPr>
      <w:r>
        <w:t>图书介绍</w:t>
      </w:r>
    </w:p>
    <w:p>
      <w:r>
        <w:t>王鲁彦是现代中国文坛重要的创作者、翻译家以及世界语学者之一。本期“专辑”部分推出张朕编纂的“王鲁彦研究资料”，包含新编年谱、资料汇编、书信辑录和资料目录。这一工作基于对原始材料的重新查考，不仅对作家的创作发表情况有系统清理，同时更为全面地呈现了王鲁彦的生平、交游等方面的情况。在年谱所提供的清晰脉络之余，资料汇编的全面整理，也将有益于补充、修正学界现有成果，推进我们对王鲁彦的生平与创作状况的进一步了解。本期“文献”栏目继续发表晓风女士辑校的《胡风日记》（1976．12-1985．6．8）以及许俊雅教授的相关考证论文。至此，《胡风日记》已经全部刊载完成。在这里，我们再次感谢晓风女士的辛勤工作以及对本刊的信任，也深信这批资料的面世，将为我们理解胡风和他所身处的整个二十世纪中国提供丰富的启示。本刊也将继续征集、刊布“七月派”和“胡风集团”的相关文献，为进一步的研究夯实基础。此外，本栏目还包括徐强与田丰二位学者发掘的关于徐悲鸿和茅盾的相关文献，以及李兰译叶君健英文佚文一篇，敬请关注。本期“年谱”栏目推出戚慧的《石民年谱简编（1903-1941）》和李丽的《穆儒丐著述年表》，这两位作家所受的关注较少，期望这两份年谱能够为后续的研究提供新的起点。“论述”栏目聚焦阿垅和无名氏，刊发朱文久介绍新见阿垅长篇《摸索》相关情况的文章及唐睿、金宰旭对无名氏的思想特质和译介情况的阐释。“目录”栏目刊发励依妍整理的重庆《正气日报新地》总目，这份刊物目前已较为稀见，可供学界参考。</w:t>
      </w:r>
    </w:p>
    <w:p/>
    <w:p>
      <w:r>
        <w:t>本书出售、求购地址：https://www.jiaokey.com/book/detail/15345516.html</w:t>
      </w:r>
    </w:p>
    <w:p>
      <w:r>
        <w:t>更多文学史、文学思想史图书推荐：https://www.jiaokey.com</w:t>
      </w:r>
    </w:p>
    <w:p>
      <w:r>
        <w:t>陈思和,王德威,段怀清,康凌执行,复旦大学中文系,复旦大学左翼文艺研究中心主办 其他作品：https://www.jiaokey.com/tag/陈思和,王德威,段怀清,康凌执行,复旦大学中文系,复旦大学左翼文艺研究中心主办.html</w:t>
      </w:r>
    </w:p>
    <w:p>
      <w:r>
        <w:t>上海：复旦大学出版社 出版图书：https://www.jiaokey.com/tag/上海：复旦大学出版社.html</w:t>
      </w:r>
    </w:p>
    <w:p>
      <w:r>
        <w:t>关键词搜索：https://www.jiaokey.com/tag/史料与阐释  第9辑  王鲁彦.html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