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高校科技成果转化嵌套共生平台治理范式研究</w:t>
      </w:r>
    </w:p>
    <w:p>
      <w:r>
        <w:rPr>
          <w:rFonts w:ascii="宋体" w:hAnsi="宋体" w:eastAsia="宋体"/>
          <w:sz w:val="24"/>
        </w:rPr>
        <w:t>张玉华,原振峰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高校科技成果转化嵌套共生平台治理范式研究</w:t>
            </w:r>
          </w:p>
        </w:tc>
      </w:tr>
      <w:tr>
        <w:tc>
          <w:tcPr>
            <w:tcW w:type="dxa" w:w="4320"/>
          </w:tcPr>
          <w:p>
            <w:r>
              <w:t>作者</w:t>
            </w:r>
          </w:p>
        </w:tc>
        <w:tc>
          <w:tcPr>
            <w:tcW w:type="dxa" w:w="4320"/>
          </w:tcPr>
          <w:p>
            <w:r>
              <w:t>张玉华,原振峰</w:t>
            </w:r>
          </w:p>
        </w:tc>
      </w:tr>
      <w:tr>
        <w:tc>
          <w:tcPr>
            <w:tcW w:type="dxa" w:w="4320"/>
          </w:tcPr>
          <w:p>
            <w:r>
              <w:t>出版社</w:t>
            </w:r>
          </w:p>
        </w:tc>
        <w:tc>
          <w:tcPr>
            <w:tcW w:type="dxa" w:w="4320"/>
          </w:tcPr>
          <w:p>
            <w:r>
              <w:t>上海：上海交通大学出版社</w:t>
            </w:r>
          </w:p>
        </w:tc>
      </w:tr>
      <w:tr>
        <w:tc>
          <w:tcPr>
            <w:tcW w:type="dxa" w:w="4320"/>
          </w:tcPr>
          <w:p>
            <w:r>
              <w:t>ISBN</w:t>
            </w:r>
          </w:p>
        </w:tc>
        <w:tc>
          <w:tcPr>
            <w:tcW w:type="dxa" w:w="4320"/>
          </w:tcPr>
          <w:p>
            <w:r>
              <w:t>9787313293039</w:t>
            </w:r>
          </w:p>
        </w:tc>
      </w:tr>
      <w:tr>
        <w:tc>
          <w:tcPr>
            <w:tcW w:type="dxa" w:w="4320"/>
          </w:tcPr>
          <w:p>
            <w:r>
              <w:t>出版日期</w:t>
            </w:r>
          </w:p>
        </w:tc>
        <w:tc>
          <w:tcPr>
            <w:tcW w:type="dxa" w:w="4320"/>
          </w:tcPr>
          <w:p>
            <w:r>
              <w:t>2023-10-01</w:t>
            </w:r>
          </w:p>
        </w:tc>
      </w:tr>
      <w:tr>
        <w:tc>
          <w:tcPr>
            <w:tcW w:type="dxa" w:w="4320"/>
          </w:tcPr>
          <w:p>
            <w:r>
              <w:t>页数</w:t>
            </w:r>
          </w:p>
        </w:tc>
        <w:tc>
          <w:tcPr>
            <w:tcW w:type="dxa" w:w="4320"/>
          </w:tcPr>
          <w:p>
            <w:r>
              <w:t>214</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科学研究工作</w:t>
            </w:r>
          </w:p>
        </w:tc>
      </w:tr>
    </w:tbl>
    <w:p/>
    <w:p>
      <w:pPr>
        <w:pStyle w:val="Heading1"/>
      </w:pPr>
      <w:r>
        <w:t>图书介绍</w:t>
      </w:r>
    </w:p>
    <w:p>
      <w:r>
        <w:t>本书适合高校科技成果转化相关领域研究人员及相关专业的本科生和研究生阅读和参考。</w:t>
      </w:r>
    </w:p>
    <w:p/>
    <w:p>
      <w:r>
        <w:t>本书出售、求购地址：https://www.jiaokey.com/book/detail/15345477.html</w:t>
      </w:r>
    </w:p>
    <w:p>
      <w:r>
        <w:t>更多科学研究工作图书推荐：https://www.jiaokey.com</w:t>
      </w:r>
    </w:p>
    <w:p>
      <w:r>
        <w:t>张玉华,原振峰 其他作品：https://www.jiaokey.com/tag/张玉华,原振峰.html</w:t>
      </w:r>
    </w:p>
    <w:p>
      <w:r>
        <w:t>上海：上海交通大学出版社 出版图书：https://www.jiaokey.com/tag/上海：上海交通大学出版社.html</w:t>
      </w:r>
    </w:p>
    <w:p>
      <w:r>
        <w:t>关键词搜索：https://www.jiaokey.com/tag/高校科技成果转化嵌套共生平台治理范式研究.html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