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金属塑性变形技术应用</w:t>
      </w:r>
    </w:p>
    <w:p>
      <w:r>
        <w:rPr>
          <w:rFonts w:ascii="宋体" w:hAnsi="宋体" w:eastAsia="宋体"/>
          <w:sz w:val="24"/>
        </w:rPr>
        <w:t>孙颖，张慧云，郑留伟，赵晓青主编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金属塑性变形技术应用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孙颖，张慧云，郑留伟，赵晓青主编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978-7-5024-8937-3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金属-塑性变形-高等职业教育-教材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走进金属压力加工、金属塑性变形基本规律应用、金属综合性能分析、轧制变形能力分析、轧制时宽展和前滑后滑的分析、计算轧制压力、模拟调整轧机消除板带厚度误差7个模块，共18个任务。本书内容结合高职高专教学特点，进行了大量的改革创新，注重培...</w:t>
      </w:r>
    </w:p>
    <w:p/>
    <w:p>
      <w:r>
        <w:t>本书出售、求购地址：https://www.jiaokey.com/book/detail/15338600.html</w:t>
      </w:r>
    </w:p>
    <w:p>
      <w:r>
        <w:t>更多相关图书推荐：https://www.jiaokey.com</w:t>
      </w:r>
    </w:p>
    <w:p>
      <w:r>
        <w:t>孙颖，张慧云，郑留伟，赵晓青主编 其他作品：https://www.jiaokey.com/tag/孙颖，张慧云，郑留伟，赵晓青主编.html</w:t>
      </w:r>
    </w:p>
    <w:p>
      <w:r>
        <w:t>关键词搜索：https://www.jiaokey.com/tag/金属-塑性变形-高等职业教育-教材.html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