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骨科分册 下 2022年版</w:t>
      </w:r>
    </w:p>
    <w:p>
      <w:r>
        <w:rPr>
          <w:rFonts w:ascii="宋体" w:hAnsi="宋体" w:eastAsia="宋体"/>
          <w:sz w:val="24"/>
        </w:rPr>
        <w:t>田伟，蒋协远主编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骨科分册 下 2022年版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田伟，蒋协远主编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978-7-5679-1971-6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临床医学-技术操作规程-骨疾病-诊疗-技术操作规程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本书出售、求购地址：https://www.jiaokey.com/book/detail/15336786.html</w:t>
      </w:r>
    </w:p>
    <w:p>
      <w:r>
        <w:t>更多相关图书推荐：https://www.jiaokey.com</w:t>
      </w:r>
    </w:p>
    <w:p>
      <w:r>
        <w:t>田伟，蒋协远主编 其他作品：https://www.jiaokey.com/tag/田伟，蒋协远主编.html</w:t>
      </w:r>
    </w:p>
    <w:p>
      <w:r>
        <w:t>关键词搜索：https://www.jiaokey.com/tag/临床医学-技术操作规程-骨疾病-诊疗-技术操作规程.html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