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新时代劳动教育教程</w:t>
      </w:r>
    </w:p>
    <w:p>
      <w:r>
        <w:rPr>
          <w:rFonts w:ascii="宋体" w:hAnsi="宋体" w:eastAsia="宋体"/>
          <w:sz w:val="24"/>
        </w:rPr>
        <w:t>张少华,杨京楼,李文垒,刘瑛,文月,王丹,刘旭菲,于婷,李鸽,高宏涛,边兴科参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新时代劳动教育教程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张少华,杨京楼,李文垒,刘瑛,文月,王丹,刘旭菲,于婷,李鸽,高宏涛,边兴科参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9787305257742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劳动教育－高等学校－教材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劳动教育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本书分为认知劳动世界、培养劳动能力、提升职业素养三部分，具体内容包括：劳动概述、新吋代的劳动组织、新时代劳动观念、劳动保护与劳动权益、在劳动中收获点滴幸福（日常劳动实践）等。</w:t>
      </w:r>
    </w:p>
    <w:p/>
    <w:p>
      <w:r>
        <w:t>本书出售、求购地址：https://www.jiaokey.com/book/detail/15330268.html</w:t>
      </w:r>
    </w:p>
    <w:p>
      <w:r>
        <w:t>更多劳动教育图书推荐：https://www.jiaokey.com</w:t>
      </w:r>
    </w:p>
    <w:p>
      <w:r>
        <w:t>张少华,杨京楼,李文垒,刘瑛,文月,王丹,刘旭菲,于婷,李鸽,高宏涛,边兴科参 其他作品：https://www.jiaokey.com/tag/张少华,杨京楼,李文垒,刘瑛,文月,王丹,刘旭菲,于婷,李鸽,高宏涛,边兴科参.html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关键词搜索：https://www.jiaokey.com/tag/劳动教育－高等学校－教材.html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