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历代经典书论丛刊 书学捷要书学拾遗</w:t>
      </w:r>
    </w:p>
    <w:p>
      <w:r>
        <w:rPr>
          <w:rFonts w:ascii="宋体" w:hAnsi="宋体" w:eastAsia="宋体"/>
          <w:sz w:val="24"/>
        </w:rPr>
        <w:t>(清)朱履贞，姚配中著；赵树鹏校注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历代经典书论丛刊 书学捷要书学拾遗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(清)朱履贞，姚配中著；赵树鹏校注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978-7-5340-9227-5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汉字-书法理论-中国-清代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书学捷要》竭力探求古法，发挥前贤诸多论著之旨，详加阐释深难之论，辨析陈陈相因之说，独树心得。上卷辑录“用笔”“执笔”“学书攻苦”“学书感会”等四篇，俱摘引前人论书之语，又提纲挈领，间加疏证，如作者不信“永字八法”为崔（瑗）、钟（繇）、卫（瑾）、王（羲之）等相授之说，颇具卓识。《书学拾遗》一卷，书论。是书短短几千言，将历代关于执笔、用笔之法分而述之，详加解析。</w:t>
      </w:r>
    </w:p>
    <w:p/>
    <w:p>
      <w:r>
        <w:t>本书出售、求购地址：https://www.jiaokey.com/book/detail/15328698.html</w:t>
      </w:r>
    </w:p>
    <w:p>
      <w:r>
        <w:t>更多相关图书推荐：https://www.jiaokey.com</w:t>
      </w:r>
    </w:p>
    <w:p>
      <w:r>
        <w:t>(清)朱履贞，姚配中著；赵树鹏校注 其他作品：https://www.jiaokey.com/tag/(清)朱履贞，姚配中著；赵树鹏校注.html</w:t>
      </w:r>
    </w:p>
    <w:p>
      <w:r>
        <w:t>关键词搜索：https://www.jiaokey.com/tag/汉字-书法理论-中国-清代.html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