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射阳农事</w:t>
      </w:r>
    </w:p>
    <w:p>
      <w:r>
        <w:rPr>
          <w:rFonts w:ascii="宋体" w:hAnsi="宋体" w:eastAsia="宋体"/>
          <w:sz w:val="24"/>
        </w:rPr>
        <w:t>射阳县政协学习文史委员会，射阳县农业农村局编著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射阳农事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射阳县政协学习文史委员会，射阳县农业农村局编著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978-7-214-27783-1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农业-传统文化-介绍-射阳县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本书出售、求购地址：https://www.jiaokey.com/book/detail/15294405.html</w:t>
      </w:r>
    </w:p>
    <w:p>
      <w:r>
        <w:t>更多相关图书推荐：https://www.jiaokey.com</w:t>
      </w:r>
    </w:p>
    <w:p>
      <w:r>
        <w:t>射阳县政协学习文史委员会，射阳县农业农村局编著 其他作品：https://www.jiaokey.com/tag/射阳县政协学习文史委员会，射阳县农业农村局编著.html</w:t>
      </w:r>
    </w:p>
    <w:p>
      <w:r>
        <w:t>关键词搜索：https://www.jiaokey.com/tag/农业-传统文化-介绍-射阳县.html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