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思想与时代 杏坛上的时代之光 纪念中国共产党成立100周年课程思政专辑</w:t>
      </w:r>
    </w:p>
    <w:p>
      <w:r>
        <w:rPr>
          <w:rFonts w:ascii="宋体" w:hAnsi="宋体" w:eastAsia="宋体"/>
          <w:sz w:val="24"/>
        </w:rPr>
        <w:t>蒋传光，贺朝霞主编；樊志辉执行主编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思想与时代 杏坛上的时代之光 纪念中国共产党成立100周年课程思政专辑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蒋传光，贺朝霞主编；樊志辉执行主编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978-7-5473-2182-9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师范大学-思想政治教育-教案（教育）-上海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案例集包括：以系科为单位，教师开展课程思政教学研讨和案例交流；以党员导师工作室为平台，开展了师生寻访老党员的活动，分享他们坚守理想信念，立足讲台立德树人的人生故事；以“人生导师沙龙”的形式，资深党员教师讲党的历史，讲各个行业、各个学科在党...</w:t>
      </w:r>
    </w:p>
    <w:p/>
    <w:p>
      <w:r>
        <w:t>本书出售、求购地址：https://www.jiaokey.com/book/detail/15275576.html</w:t>
      </w:r>
    </w:p>
    <w:p>
      <w:r>
        <w:t>更多相关图书推荐：https://www.jiaokey.com</w:t>
      </w:r>
    </w:p>
    <w:p>
      <w:r>
        <w:t>蒋传光，贺朝霞主编；樊志辉执行主编 其他作品：https://www.jiaokey.com/tag/蒋传光，贺朝霞主编；樊志辉执行主编.html</w:t>
      </w:r>
    </w:p>
    <w:p>
      <w:r>
        <w:t>关键词搜索：https://www.jiaokey.com/tag/师范大学-思想政治教育-教案（教育）-上海.html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