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台城特支 中共第一个农村支部</w:t>
      </w:r>
    </w:p>
    <w:p>
      <w:r>
        <w:rPr>
          <w:rFonts w:ascii="宋体" w:hAnsi="宋体" w:eastAsia="宋体"/>
          <w:sz w:val="24"/>
        </w:rPr>
        <w:t>高宏然，王戈，李建抓著；中共河北省委党史研究室编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台城特支 中共第一个农村支部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高宏然，王戈，李建抓著；中共河北省委党史研究室编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978-7-5171-4380-2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十章，全景式反映了台城特支的创建、发展及深远影响，重点讲述了弓仲韬等安平县早期共产党员，在风雨如磐的暗夜播撒革命火种，倾家荡产创立党的基层组织、开拓党的事业的艰辛历程，弘扬了他们对党忠诚、不怕牺牲、敢为人先、无私奉献的崇高精神，彰显了红色基因代代传承的时代价值。</w:t>
      </w:r>
    </w:p>
    <w:p/>
    <w:p>
      <w:r>
        <w:t>本书出售、求购地址：https://www.jiaokey.com/book/detail/15268767.html</w:t>
      </w:r>
    </w:p>
    <w:p>
      <w:r>
        <w:t>更多相关图书推荐：https://www.jiaokey.com</w:t>
      </w:r>
    </w:p>
    <w:p>
      <w:r>
        <w:t>高宏然，王戈，李建抓著；中共河北省委党史研究室编 其他作品：https://www.jiaokey.com/tag/高宏然，王戈，李建抓著；中共河北省委党史研究室编.html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