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书名：复旦史地丛刊  历史政治地理对水患的响应  以明清时期的黄淮平原为中心</w:t>
      </w:r>
    </w:p>
    <w:p>
      <w:r>
        <w:t>作者：段伟著</w:t>
      </w:r>
    </w:p>
    <w:p>
      <w:r>
        <w:t>出版社：上海：复旦大学出版社</w:t>
      </w:r>
    </w:p>
    <w:p>
      <w:r>
        <w:t>出版日期：2022.07</w:t>
      </w:r>
    </w:p>
    <w:p>
      <w:r>
        <w:t>总页数：261</w:t>
      </w:r>
    </w:p>
    <w:p>
      <w:r>
        <w:t>更多请访问教客网: www.jiaokey.com</w:t>
      </w:r>
    </w:p>
    <w:p>
      <w:r>
        <w:t>复旦史地丛刊  历史政治地理对水患的响应  以明清时期的黄淮平原为中心 评论地址：https://www.jiaokey.com/book/detail/15265447.html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