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赵武灵王攘地出长城</w:t>
      </w:r>
    </w:p>
    <w:p>
      <w:r>
        <w:rPr>
          <w:rFonts w:ascii="宋体" w:hAnsi="宋体" w:eastAsia="宋体"/>
          <w:sz w:val="24"/>
        </w:rPr>
        <w:t>大声，冯锡单文字；胡明军绘画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赵武灵王攘地出长城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大声，冯锡单文字；胡明军绘画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978-7-5056-3962-1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国家文化公园主题连环画——长城》以弘扬中华优秀传统文化与革命文化、讴歌长城精神为主题，围绕长城的修建、农耕游牧文化的交流与融合、长城抗战三个方面来讲述。作者以崭新的视角、敏锐的目光剖析了中国不朽的建筑奇迹——长城，通过一个个生动、感人的故...</w:t>
      </w:r>
    </w:p>
    <w:p/>
    <w:p>
      <w:r>
        <w:t>本书出售、求购地址：https://www.jiaokey.com/book/detail/15263098.html</w:t>
      </w:r>
    </w:p>
    <w:p>
      <w:r>
        <w:t>更多相关图书推荐：https://www.jiaokey.com</w:t>
      </w:r>
    </w:p>
    <w:p>
      <w:r>
        <w:t>大声，冯锡单文字；胡明军绘画 其他作品：https://www.jiaokey.com/tag/大声，冯锡单文字；胡明军绘画.html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