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 威远县志</w:t>
      </w:r>
    </w:p>
    <w:p>
      <w:r>
        <w:rPr>
          <w:rFonts w:ascii="宋体" w:hAnsi="宋体" w:eastAsia="宋体"/>
          <w:sz w:val="24"/>
        </w:rPr>
        <w:t>（清）陈汝秋等纂修；余霞点校；马振君主编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 威远县志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（清）陈汝秋等纂修；余霞点校；马振君主编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978-7-5554-1842-9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威远县-地方志-清代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四川省威远县旧志整理。本书是清嘉庆年间威远知县陈汝秋主持纂修的一部方志，在《〔乾隆〕威远县志》的基础上，从体例、内容等方面作了较大的修订。又搜集了乾隆至修志时四十余年间的史料，补充了较多材料，保留了珍贵的地方文献。全书主要分为七大类，共四十...</w:t>
      </w:r>
    </w:p>
    <w:p/>
    <w:p>
      <w:r>
        <w:t>本书出售、求购地址：https://www.jiaokey.com/book/detail/15242682.html</w:t>
      </w:r>
    </w:p>
    <w:p>
      <w:r>
        <w:t>更多相关图书推荐：https://www.jiaokey.com</w:t>
      </w:r>
    </w:p>
    <w:p>
      <w:r>
        <w:t>（清）陈汝秋等纂修；余霞点校；马振君主编 其他作品：https://www.jiaokey.com/tag/（清）陈汝秋等纂修；余霞点校；马振君主编.html</w:t>
      </w:r>
    </w:p>
    <w:p>
      <w:r>
        <w:t>关键词搜索：https://www.jiaokey.com/tag/威远县-地方志-清代.html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