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细说刘备</w:t>
      </w:r>
    </w:p>
    <w:p>
      <w:r>
        <w:rPr>
          <w:rFonts w:ascii="宋体" w:hAnsi="宋体" w:eastAsia="宋体"/>
          <w:sz w:val="24"/>
        </w:rPr>
        <w:t>余鹏飞著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细说刘备</w:t>
            </w:r>
          </w:p>
        </w:tc>
      </w:tr>
      <w:tr>
        <w:tc>
          <w:tcPr>
            <w:tcW w:type="dxa" w:w="4320"/>
          </w:tcPr>
          <w:p>
            <w:r>
              <w:t>作者</w:t>
            </w:r>
          </w:p>
        </w:tc>
        <w:tc>
          <w:tcPr>
            <w:tcW w:type="dxa" w:w="4320"/>
          </w:tcPr>
          <w:p>
            <w:r>
              <w:t>余鹏飞著</w:t>
            </w:r>
          </w:p>
        </w:tc>
      </w:tr>
      <w:tr>
        <w:tc>
          <w:tcPr>
            <w:tcW w:type="dxa" w:w="4320"/>
          </w:tcPr>
          <w:p>
            <w:r>
              <w:t>出版社</w:t>
            </w:r>
          </w:p>
        </w:tc>
        <w:tc>
          <w:tcPr>
            <w:tcW w:type="dxa" w:w="4320"/>
          </w:tcPr>
          <w:p>
            <w:r/>
          </w:p>
        </w:tc>
      </w:tr>
      <w:tr>
        <w:tc>
          <w:tcPr>
            <w:tcW w:type="dxa" w:w="4320"/>
          </w:tcPr>
          <w:p>
            <w:r>
              <w:t>ISBN</w:t>
            </w:r>
          </w:p>
        </w:tc>
        <w:tc>
          <w:tcPr>
            <w:tcW w:type="dxa" w:w="4320"/>
          </w:tcPr>
          <w:p>
            <w:r>
              <w:t>978-7-5352-7982-8</w:t>
            </w:r>
          </w:p>
        </w:tc>
      </w:tr>
      <w:tr>
        <w:tc>
          <w:tcPr>
            <w:tcW w:type="dxa" w:w="4320"/>
          </w:tcPr>
          <w:p>
            <w:r>
              <w:t>出版日期</w:t>
            </w:r>
          </w:p>
        </w:tc>
        <w:tc>
          <w:tcPr>
            <w:tcW w:type="dxa" w:w="4320"/>
          </w:tcPr>
          <w:p>
            <w:r>
              <w:t>2015-06-01</w:t>
            </w:r>
          </w:p>
        </w:tc>
      </w:tr>
      <w:tr>
        <w:tc>
          <w:tcPr>
            <w:tcW w:type="dxa" w:w="4320"/>
          </w:tcPr>
          <w:p>
            <w:r>
              <w:t>页数</w:t>
            </w:r>
          </w:p>
        </w:tc>
        <w:tc>
          <w:tcPr>
            <w:tcW w:type="dxa" w:w="4320"/>
          </w:tcPr>
          <w:p>
            <w:r>
              <w:t>137</w:t>
            </w:r>
          </w:p>
        </w:tc>
      </w:tr>
      <w:tr>
        <w:tc>
          <w:tcPr>
            <w:tcW w:type="dxa" w:w="4320"/>
          </w:tcPr>
          <w:p>
            <w:r>
              <w:t>价格</w:t>
            </w:r>
          </w:p>
        </w:tc>
        <w:tc>
          <w:tcPr>
            <w:tcW w:type="dxa" w:w="4320"/>
          </w:tcPr>
          <w:p>
            <w:r/>
          </w:p>
        </w:tc>
      </w:tr>
      <w:tr>
        <w:tc>
          <w:tcPr>
            <w:tcW w:type="dxa" w:w="4320"/>
          </w:tcPr>
          <w:p>
            <w:r>
              <w:t>关键词</w:t>
            </w:r>
          </w:p>
        </w:tc>
        <w:tc>
          <w:tcPr>
            <w:tcW w:type="dxa" w:w="4320"/>
          </w:tcPr>
          <w:p>
            <w:r>
              <w:t>刘备（161~223）-生平事迹-通俗读物</w:t>
            </w:r>
          </w:p>
        </w:tc>
      </w:tr>
      <w:tr>
        <w:tc>
          <w:tcPr>
            <w:tcW w:type="dxa" w:w="4320"/>
          </w:tcPr>
          <w:p>
            <w:r>
              <w:t>分类</w:t>
            </w:r>
          </w:p>
        </w:tc>
        <w:tc>
          <w:tcPr>
            <w:tcW w:type="dxa" w:w="4320"/>
          </w:tcPr>
          <w:p>
            <w:r/>
          </w:p>
        </w:tc>
      </w:tr>
    </w:tbl>
    <w:p/>
    <w:p>
      <w:pPr>
        <w:pStyle w:val="Heading1"/>
      </w:pPr>
      <w:r>
        <w:t>图书介绍</w:t>
      </w:r>
    </w:p>
    <w:p>
      <w:r>
        <w:t>本书是以通俗易懂的语言，以细腻的笔法，用真实可靠的史实对三国蜀汉皇帝刘备的一生进行记述，其中尤对他处理和众多大臣的人际关系以及在二十多年中先后依附公孙瓒、陶谦、吕布、袁绍、曹操、刘表等大小军阀遭受排挤和打击的坎坷历程。表明他虽屡蹶屡起、但折而不挠，终不为人下，走自己发展道路的艰苦奋斗过程。总结他一生中处理各种关系的历史经验和教训，和所提供后人借鉴和使之得到启发之地方。</w:t>
      </w:r>
    </w:p>
    <w:p/>
    <w:p>
      <w:r>
        <w:t>本书出售、求购地址：https://www.jiaokey.com/book/detail/15239803.html</w:t>
      </w:r>
    </w:p>
    <w:p>
      <w:r>
        <w:t>更多相关图书推荐：https://www.jiaokey.com</w:t>
      </w:r>
    </w:p>
    <w:p>
      <w:r>
        <w:t>余鹏飞著 其他作品：https://www.jiaokey.com/tag/余鹏飞著.html</w:t>
      </w:r>
    </w:p>
    <w:p>
      <w:r>
        <w:t>关键词搜索：https://www.jiaokey.com/tag/刘备（161~223）-生平事迹-通俗读物.html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