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生态环境科技成果转移转化全过程评估研究与实证</w:t>
      </w:r>
    </w:p>
    <w:p>
      <w:r>
        <w:rPr>
          <w:rFonts w:ascii="宋体" w:hAnsi="宋体" w:eastAsia="宋体"/>
          <w:sz w:val="24"/>
        </w:rPr>
        <w:t>寇蓉蓉,卢学强,宋波,付军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5234452.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生态环境科技成果转移转化全过程评估研究与实证</w:t>
            </w:r>
          </w:p>
        </w:tc>
      </w:tr>
      <w:tr>
        <w:tc>
          <w:tcPr>
            <w:tcW w:type="dxa" w:w="4320"/>
          </w:tcPr>
          <w:p>
            <w:r>
              <w:t>作者</w:t>
            </w:r>
          </w:p>
        </w:tc>
        <w:tc>
          <w:tcPr>
            <w:tcW w:type="dxa" w:w="4320"/>
          </w:tcPr>
          <w:p>
            <w:r>
              <w:t>寇蓉蓉,卢学强,宋波,付军</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9787561871744</w:t>
            </w:r>
          </w:p>
        </w:tc>
      </w:tr>
      <w:tr>
        <w:tc>
          <w:tcPr>
            <w:tcW w:type="dxa" w:w="4320"/>
          </w:tcPr>
          <w:p>
            <w:r>
              <w:t>出版日期</w:t>
            </w:r>
          </w:p>
        </w:tc>
        <w:tc>
          <w:tcPr>
            <w:tcW w:type="dxa" w:w="4320"/>
          </w:tcPr>
          <w:p>
            <w:r>
              <w:t>2022-05-01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t>环境科学-科技成果-成果转化-研究-中国</w:t>
            </w:r>
          </w:p>
        </w:tc>
      </w:tr>
      <w:tr>
        <w:tc>
          <w:tcPr>
            <w:tcW w:type="dxa" w:w="4320"/>
          </w:tcPr>
          <w:p>
            <w:r>
              <w:t>分类</w:t>
            </w:r>
          </w:p>
        </w:tc>
        <w:tc>
          <w:tcPr>
            <w:tcW w:type="dxa" w:w="4320"/>
          </w:tcPr>
          <w:p>
            <w:r>
              <w:t>环境科学技术现状与发展</w:t>
            </w:r>
          </w:p>
        </w:tc>
      </w:tr>
    </w:tbl>
    <w:p/>
    <w:p>
      <w:pPr>
        <w:pStyle w:val="Heading1"/>
      </w:pPr>
      <w:r>
        <w:t>图书介绍</w:t>
      </w:r>
    </w:p>
    <w:p>
      <w:r>
        <w:t>本书通过对生态环境科技成果转移转化特点的梳理分析，以涵盖科研-成果-应用的技术转化全过程评估为目标，在研究“十一五”以来建立的生态环境技术评估体系的基础上，开展了面向科技成果转移转化的生态环境领域科研项目、政策标准实施效果和技术成果等的评估指标体系与评价方法研究，构建了涵盖立项、实施、验收、跟踪等环节的生态环境领域科研项目评估指标体系，重点开展了以科研成果转化潜力为导向的综合评估；构建了水环境政策标准实施效果评估指标体系，调查和测算了分行业、多情景的水污染物边际减排成本曲线；构建了以技术适用度、创新度、成熟度、市场需求度等面向科技成果转移转化的评估指标体系及工作程序；构建了综合评估指标体系和技术评估系统化、定量化的多维评价方法与模型，开发了全过程技术评估智能软件系统，并对大清河流域水污染物排放标准实施效果、南四湖流域水污染物排放标准实施效果、农村生活污水治理技术等生态环境科技成果转移转化评估等开展了应用实证，形成了涵盖科研项目-政策标准-治理效果和技术成果的科研-应用全过程的技术评估研究与实证过程。</w:t>
      </w:r>
    </w:p>
    <w:p/>
    <w:p>
      <w:r>
        <w:t>本书出售、求购地址：https://www.jiaokey.com/book/detail/15234452.html</w:t>
      </w:r>
    </w:p>
    <w:p>
      <w:r>
        <w:t>更多环境科学技术现状与发展图书推荐：https://www.jiaokey.com</w:t>
      </w:r>
    </w:p>
    <w:p>
      <w:r>
        <w:t>寇蓉蓉,卢学强,宋波,付军 其他作品：https://www.jiaokey.com/tag/寇蓉蓉,卢学强,宋波,付军.html</w:t>
      </w:r>
    </w:p>
    <w:p>
      <w:r>
        <w:t>天津：天津大学出版社 出版图书：https://www.jiaokey.com/tag/天津：天津大学出版社.html</w:t>
      </w:r>
    </w:p>
    <w:p>
      <w:r>
        <w:t>关键词搜索：https://www.jiaokey.com/tag/环境科学-科技成果-成果转化-研究-中国.html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