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普外科诊疗与监护</w:t>
      </w:r>
    </w:p>
    <w:p>
      <w:r>
        <w:rPr>
          <w:rFonts w:ascii="宋体" w:hAnsi="宋体" w:eastAsia="宋体"/>
          <w:sz w:val="24"/>
        </w:rPr>
        <w:t>徐世亮，李惠芹，张明国，赵小琳，王晓云，冯善刚，翟梦倩，房玲玲主编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普外科诊疗与监护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徐世亮，李惠芹，张明国，赵小琳，王晓云，冯善刚，翟梦倩，房玲玲主编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978-7-5578-8105-4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外科-疾病-诊疗-外科-疾病-护理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本书共七章,内容包括:临床常见危重症疾病、神经外科疾病、骨科疾病、妇科出血性疾病、妇科恶性肿瘤、动脉疾病、视网膜疾病。</w:t>
      </w:r>
    </w:p>
    <w:p/>
    <w:p>
      <w:r>
        <w:t>本书出售、求购地址：https://www.jiaokey.com/book/detail/15234249.html</w:t>
      </w:r>
    </w:p>
    <w:p>
      <w:r>
        <w:t>更多相关图书推荐：https://www.jiaokey.com</w:t>
      </w:r>
    </w:p>
    <w:p>
      <w:r>
        <w:t>徐世亮，李惠芹，张明国，赵小琳，王晓云，冯善刚，翟梦倩，房玲玲主编 其他作品：https://www.jiaokey.com/tag/徐世亮，李惠芹，张明国，赵小琳，王晓云，冯善刚，翟梦倩，房玲玲主编.html</w:t>
      </w:r>
    </w:p>
    <w:p>
      <w:r>
        <w:t>关键词搜索：https://www.jiaokey.com/tag/外科-疾病-诊疗-外科-疾病-护理.html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