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中国南北方山区典型流域复杂水环境模拟研究</w:t>
      </w:r>
    </w:p>
    <w:p>
      <w:r>
        <w:rPr>
          <w:rFonts w:ascii="宋体" w:hAnsi="宋体" w:eastAsia="宋体"/>
          <w:sz w:val="24"/>
        </w:rPr>
        <w:t>张静，宋永雨，赖月群，宫辉力，孟浩斌著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中国南北方山区典型流域复杂水环境模拟研究</w:t>
            </w:r>
          </w:p>
        </w:tc>
      </w:tr>
      <w:tr>
        <w:tc>
          <w:tcPr>
            <w:tcW w:type="dxa" w:w="4320"/>
          </w:tcPr>
          <w:p>
            <w:r>
              <w:t>作者</w:t>
            </w:r>
          </w:p>
        </w:tc>
        <w:tc>
          <w:tcPr>
            <w:tcW w:type="dxa" w:w="4320"/>
          </w:tcPr>
          <w:p>
            <w:r>
              <w:t>张静，宋永雨，赖月群，宫辉力，孟浩斌著</w:t>
            </w:r>
          </w:p>
        </w:tc>
      </w:tr>
      <w:tr>
        <w:tc>
          <w:tcPr>
            <w:tcW w:type="dxa" w:w="4320"/>
          </w:tcPr>
          <w:p>
            <w:r>
              <w:t>出版社</w:t>
            </w:r>
          </w:p>
        </w:tc>
        <w:tc>
          <w:tcPr>
            <w:tcW w:type="dxa" w:w="4320"/>
          </w:tcPr>
          <w:p>
            <w:r/>
          </w:p>
        </w:tc>
      </w:tr>
      <w:tr>
        <w:tc>
          <w:tcPr>
            <w:tcW w:type="dxa" w:w="4320"/>
          </w:tcPr>
          <w:p>
            <w:r>
              <w:t>ISBN</w:t>
            </w:r>
          </w:p>
        </w:tc>
        <w:tc>
          <w:tcPr>
            <w:tcW w:type="dxa" w:w="4320"/>
          </w:tcPr>
          <w:p>
            <w:r>
              <w:t>978-7-5111-5175-9</w:t>
            </w:r>
          </w:p>
        </w:tc>
      </w:tr>
      <w:tr>
        <w:tc>
          <w:tcPr>
            <w:tcW w:type="dxa" w:w="4320"/>
          </w:tcPr>
          <w:p>
            <w:r>
              <w:t>出版日期</w:t>
            </w:r>
          </w:p>
        </w:tc>
        <w:tc>
          <w:tcPr>
            <w:tcW w:type="dxa" w:w="4320"/>
          </w:tcPr>
          <w:p>
            <w:r>
              <w:t>2022-06-01</w:t>
            </w:r>
          </w:p>
        </w:tc>
      </w:tr>
      <w:tr>
        <w:tc>
          <w:tcPr>
            <w:tcW w:type="dxa" w:w="4320"/>
          </w:tcPr>
          <w:p>
            <w:r>
              <w:t>页数</w:t>
            </w:r>
          </w:p>
        </w:tc>
        <w:tc>
          <w:tcPr>
            <w:tcW w:type="dxa" w:w="4320"/>
          </w:tcPr>
          <w:p>
            <w:r>
              <w:t>308</w:t>
            </w:r>
          </w:p>
        </w:tc>
      </w:tr>
      <w:tr>
        <w:tc>
          <w:tcPr>
            <w:tcW w:type="dxa" w:w="4320"/>
          </w:tcPr>
          <w:p>
            <w:r>
              <w:t>价格</w:t>
            </w:r>
          </w:p>
        </w:tc>
        <w:tc>
          <w:tcPr>
            <w:tcW w:type="dxa" w:w="4320"/>
          </w:tcPr>
          <w:p>
            <w:r>
              <w:t>80.00</w:t>
            </w:r>
          </w:p>
        </w:tc>
      </w:tr>
      <w:tr>
        <w:tc>
          <w:tcPr>
            <w:tcW w:type="dxa" w:w="4320"/>
          </w:tcPr>
          <w:p>
            <w:r>
              <w:t>关键词</w:t>
            </w:r>
          </w:p>
        </w:tc>
        <w:tc>
          <w:tcPr>
            <w:tcW w:type="dxa" w:w="4320"/>
          </w:tcPr>
          <w:p>
            <w:r>
              <w:t>山区-水环境-环境模拟-研究-中国</w:t>
            </w:r>
          </w:p>
        </w:tc>
      </w:tr>
      <w:tr>
        <w:tc>
          <w:tcPr>
            <w:tcW w:type="dxa" w:w="4320"/>
          </w:tcPr>
          <w:p>
            <w:r>
              <w:t>分类</w:t>
            </w:r>
          </w:p>
        </w:tc>
        <w:tc>
          <w:tcPr>
            <w:tcW w:type="dxa" w:w="4320"/>
          </w:tcPr>
          <w:p>
            <w:r/>
          </w:p>
        </w:tc>
      </w:tr>
    </w:tbl>
    <w:p/>
    <w:p>
      <w:pPr>
        <w:pStyle w:val="Heading1"/>
      </w:pPr>
      <w:r>
        <w:t>图书介绍</w:t>
      </w:r>
    </w:p>
    <w:p>
      <w:r>
        <w:t>中国南北地域跨度较大，不同维度的山区生态水文系统有着显著的差异性，气候变化下南北典型山区流域的复杂水环境模拟研究对于更深入地了解中国的山区水文水质过程有着重要的意义。本书选取了中国南方占据长江流域面积最大的嘉陵江流域、典型喀斯特地形的漓江流...</w:t>
      </w:r>
    </w:p>
    <w:p/>
    <w:p>
      <w:r>
        <w:t>本书出售、求购地址：https://www.jiaokey.com/book/detail/15229899.html</w:t>
      </w:r>
    </w:p>
    <w:p>
      <w:r>
        <w:t>更多相关图书推荐：https://www.jiaokey.com</w:t>
      </w:r>
    </w:p>
    <w:p>
      <w:r>
        <w:t>张静，宋永雨，赖月群，宫辉力，孟浩斌著 其他作品：https://www.jiaokey.com/tag/张静，宋永雨，赖月群，宫辉力，孟浩斌著.html</w:t>
      </w:r>
    </w:p>
    <w:p>
      <w:r>
        <w:t>关键词搜索：https://www.jiaokey.com/tag/山区-水环境-环境模拟-研究-中国.html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