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包豪斯百年故事  色彩原料几何元素改变世界的设计与理念</w:t>
      </w:r>
    </w:p>
    <w:p>
      <w:r>
        <w:rPr>
          <w:rFonts w:ascii="宋体" w:hAnsi="宋体" w:eastAsia="宋体"/>
          <w:sz w:val="24"/>
        </w:rPr>
        <w:t>弗朗西斯·安布勒,梁媛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包豪斯百年故事  色彩原料几何元素改变世界的设计与理念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弗朗西斯·安布勒,梁媛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9787213108440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包豪斯-艺术-设计-研究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造型艺术理论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借助100个词条来探索包豪斯艺术的观念、艺术性格与设计作品，它们在一定程度上定义了我们如今的生活样貌，并持续影响着我们的生活。本书也呈现了包豪斯艺术的创造性与多样性，从先锋的艺术教育理念（如基础课程）到包豪斯舞台。同时，本书也挑战与澄清了那些一直围绕着包豪斯学院的神秘传言，例如：包豪斯的创立者瓦尔特格罗皮乌斯（WalterGropius）是否把当代建筑带到了美国；包豪斯对“白色之城”特拉维夫（TelAviv）的影响是否被夸大了；等等。但这些传言都不会掩盖包豪斯艺术的多元观念、美妙作品与独特魅力。</w:t>
      </w:r>
    </w:p>
    <w:p/>
    <w:p>
      <w:r>
        <w:t>本书出售、求购地址：https://www.jiaokey.com/book/detail/15223778.html</w:t>
      </w:r>
    </w:p>
    <w:p>
      <w:r>
        <w:t>更多造型艺术理论图书推荐：https://www.jiaokey.com</w:t>
      </w:r>
    </w:p>
    <w:p>
      <w:r>
        <w:t>弗朗西斯·安布勒,梁媛 其他作品：https://www.jiaokey.com/tag/弗朗西斯·安布勒,梁媛.html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关键词搜索：https://www.jiaokey.com/tag/包豪斯-艺术-设计-研究.html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