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溪发说税系列丛书 溪发说税之非税收入篇</w:t>
      </w:r>
    </w:p>
    <w:p>
      <w:r>
        <w:rPr>
          <w:rFonts w:ascii="宋体" w:hAnsi="宋体" w:eastAsia="宋体"/>
          <w:sz w:val="24"/>
        </w:rPr>
        <w:t>林溪发编著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溪发说税系列丛书 溪发说税之非税收入篇</w:t>
            </w:r>
          </w:p>
        </w:tc>
      </w:tr>
      <w:tr>
        <w:tc>
          <w:tcPr>
            <w:tcW w:type="dxa" w:w="4320"/>
          </w:tcPr>
          <w:p>
            <w:r>
              <w:t>作者</w:t>
            </w:r>
          </w:p>
        </w:tc>
        <w:tc>
          <w:tcPr>
            <w:tcW w:type="dxa" w:w="4320"/>
          </w:tcPr>
          <w:p>
            <w:r>
              <w:t>林溪发编著</w:t>
            </w:r>
          </w:p>
        </w:tc>
      </w:tr>
      <w:tr>
        <w:tc>
          <w:tcPr>
            <w:tcW w:type="dxa" w:w="4320"/>
          </w:tcPr>
          <w:p>
            <w:r>
              <w:t>出版社</w:t>
            </w:r>
          </w:p>
        </w:tc>
        <w:tc>
          <w:tcPr>
            <w:tcW w:type="dxa" w:w="4320"/>
          </w:tcPr>
          <w:p>
            <w:r/>
          </w:p>
        </w:tc>
      </w:tr>
      <w:tr>
        <w:tc>
          <w:tcPr>
            <w:tcW w:type="dxa" w:w="4320"/>
          </w:tcPr>
          <w:p>
            <w:r>
              <w:t>ISBN</w:t>
            </w:r>
          </w:p>
        </w:tc>
        <w:tc>
          <w:tcPr>
            <w:tcW w:type="dxa" w:w="4320"/>
          </w:tcPr>
          <w:p>
            <w:r>
              <w:t>978-7-5678-1261-1</w:t>
            </w:r>
          </w:p>
        </w:tc>
      </w:tr>
      <w:tr>
        <w:tc>
          <w:tcPr>
            <w:tcW w:type="dxa" w:w="4320"/>
          </w:tcPr>
          <w:p>
            <w:r>
              <w:t>出版日期</w:t>
            </w:r>
          </w:p>
        </w:tc>
        <w:tc>
          <w:tcPr>
            <w:tcW w:type="dxa" w:w="4320"/>
          </w:tcPr>
          <w:p>
            <w:r>
              <w:t>2022-08-01</w:t>
            </w:r>
          </w:p>
        </w:tc>
      </w:tr>
      <w:tr>
        <w:tc>
          <w:tcPr>
            <w:tcW w:type="dxa" w:w="4320"/>
          </w:tcPr>
          <w:p>
            <w:r>
              <w:t>页数</w:t>
            </w:r>
          </w:p>
        </w:tc>
        <w:tc>
          <w:tcPr>
            <w:tcW w:type="dxa" w:w="4320"/>
          </w:tcPr>
          <w:p>
            <w:r>
              <w:t>298</w:t>
            </w:r>
          </w:p>
        </w:tc>
      </w:tr>
      <w:tr>
        <w:tc>
          <w:tcPr>
            <w:tcW w:type="dxa" w:w="4320"/>
          </w:tcPr>
          <w:p>
            <w:r>
              <w:t>价格</w:t>
            </w:r>
          </w:p>
        </w:tc>
        <w:tc>
          <w:tcPr>
            <w:tcW w:type="dxa" w:w="4320"/>
          </w:tcPr>
          <w:p>
            <w:r>
              <w:t>56.00</w:t>
            </w:r>
          </w:p>
        </w:tc>
      </w:tr>
      <w:tr>
        <w:tc>
          <w:tcPr>
            <w:tcW w:type="dxa" w:w="4320"/>
          </w:tcPr>
          <w:p>
            <w:r>
              <w:t>关键词</w:t>
            </w:r>
          </w:p>
        </w:tc>
        <w:tc>
          <w:tcPr>
            <w:tcW w:type="dxa" w:w="4320"/>
          </w:tcPr>
          <w:p>
            <w:r>
              <w:t>非税收入-财政管理-中国-学习参考资料</w:t>
            </w:r>
          </w:p>
        </w:tc>
      </w:tr>
      <w:tr>
        <w:tc>
          <w:tcPr>
            <w:tcW w:type="dxa" w:w="4320"/>
          </w:tcPr>
          <w:p>
            <w:r>
              <w:t>分类</w:t>
            </w:r>
          </w:p>
        </w:tc>
        <w:tc>
          <w:tcPr>
            <w:tcW w:type="dxa" w:w="4320"/>
          </w:tcPr>
          <w:p>
            <w:r/>
          </w:p>
        </w:tc>
      </w:tr>
    </w:tbl>
    <w:p/>
    <w:p>
      <w:pPr>
        <w:pStyle w:val="Heading1"/>
      </w:pPr>
      <w:r>
        <w:t>图书介绍</w:t>
      </w:r>
    </w:p>
    <w:p>
      <w:r>
        <w:t>本书分为十九章，共精选了缴纳义务人及财税实务工作者在适用非税收入政策时遇到的174个问题，以情景问答、案例分析和政策解读的形式，分类阐述非税收入的政策规定、实务操作及优惠政策等。</w:t>
      </w:r>
    </w:p>
    <w:p/>
    <w:p>
      <w:r>
        <w:t>本书出售、求购地址：https://www.jiaokey.com/book/detail/15221208.html</w:t>
      </w:r>
    </w:p>
    <w:p>
      <w:r>
        <w:t>更多相关图书推荐：https://www.jiaokey.com</w:t>
      </w:r>
    </w:p>
    <w:p>
      <w:r>
        <w:t>林溪发编著 其他作品：https://www.jiaokey.com/tag/林溪发编著.html</w:t>
      </w:r>
    </w:p>
    <w:p>
      <w:r>
        <w:t>关键词搜索：https://www.jiaokey.com/tag/非税收入-财政管理-中国-学习参考资料.html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