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十四五普通高等教育本科系列教材  工程实训指导书</w:t>
      </w:r>
    </w:p>
    <w:p>
      <w:r>
        <w:rPr>
          <w:rFonts w:ascii="宋体" w:hAnsi="宋体" w:eastAsia="宋体"/>
          <w:sz w:val="24"/>
        </w:rPr>
        <w:t>胡兴河,时慧喆,贝广霞,蒋中贇,胡校苹,刘云侠,王雪梅,李安邦,张广宇,汪宗泉,林金钟主审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十四五普通高等教育本科系列教材  工程实训指导书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胡兴河,时慧喆,贝广霞,蒋中贇,胡校苹,刘云侠,王雪梅,李安邦,张广宇,汪宗泉,林金钟主审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9787519857141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工程技术-高等学校-教学参考资料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工程基础科学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教育部工程材料及机械制造基础课程教学指导组制订的“普通高校工程材料及机械制造基础系列课程教学基本要求”编写，主要有五个实训项目，包括车削加工训练、数控加工训练、特种加工训练、钳工技能训练和热加工训练。  本书可作为高等院校机械设计制造及其自动化、机械电子工程、过程装备与控制工程、安全工程等专业的工程实训指导书，也可供其他专业师生参考使用。</w:t>
      </w:r>
    </w:p>
    <w:p/>
    <w:p>
      <w:r>
        <w:t>本书出售、求购地址：https://www.jiaokey.com/book/detail/15203657.html</w:t>
      </w:r>
    </w:p>
    <w:p>
      <w:r>
        <w:t>更多工程基础科学图书推荐：https://www.jiaokey.com</w:t>
      </w:r>
    </w:p>
    <w:p>
      <w:r>
        <w:t>胡兴河,时慧喆,贝广霞,蒋中贇,胡校苹,刘云侠,王雪梅,李安邦,张广宇,汪宗泉,林金钟主审 其他作品：https://www.jiaokey.com/tag/胡兴河,时慧喆,贝广霞,蒋中贇,胡校苹,刘云侠,王雪梅,李安邦,张广宇,汪宗泉,林金钟主审.html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关键词搜索：https://www.jiaokey.com/tag/工程技术-高等学校-教学参考资料.html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