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研究生教育高质量发展与评价</w:t>
      </w:r>
    </w:p>
    <w:p>
      <w:r>
        <w:rPr>
          <w:rFonts w:ascii="宋体" w:hAnsi="宋体" w:eastAsia="宋体"/>
          <w:sz w:val="24"/>
        </w:rPr>
        <w:t>黄海军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研究生教育高质量发展与评价</w:t>
            </w:r>
          </w:p>
        </w:tc>
      </w:tr>
      <w:tr>
        <w:tc>
          <w:tcPr>
            <w:tcW w:type="dxa" w:w="4320"/>
          </w:tcPr>
          <w:p>
            <w:r>
              <w:t>作者</w:t>
            </w:r>
          </w:p>
        </w:tc>
        <w:tc>
          <w:tcPr>
            <w:tcW w:type="dxa" w:w="4320"/>
          </w:tcPr>
          <w:p>
            <w:r>
              <w:t>黄海军</w:t>
            </w:r>
          </w:p>
        </w:tc>
      </w:tr>
      <w:tr>
        <w:tc>
          <w:tcPr>
            <w:tcW w:type="dxa" w:w="4320"/>
          </w:tcPr>
          <w:p>
            <w:r>
              <w:t>出版社</w:t>
            </w:r>
          </w:p>
        </w:tc>
        <w:tc>
          <w:tcPr>
            <w:tcW w:type="dxa" w:w="4320"/>
          </w:tcPr>
          <w:p>
            <w:r>
              <w:t>天津：天津大学出版社</w:t>
            </w:r>
          </w:p>
        </w:tc>
      </w:tr>
      <w:tr>
        <w:tc>
          <w:tcPr>
            <w:tcW w:type="dxa" w:w="4320"/>
          </w:tcPr>
          <w:p>
            <w:r>
              <w:t>ISBN</w:t>
            </w:r>
          </w:p>
        </w:tc>
        <w:tc>
          <w:tcPr>
            <w:tcW w:type="dxa" w:w="4320"/>
          </w:tcPr>
          <w:p>
            <w:r>
              <w:t>9787561873816</w:t>
            </w:r>
          </w:p>
        </w:tc>
      </w:tr>
      <w:tr>
        <w:tc>
          <w:tcPr>
            <w:tcW w:type="dxa" w:w="4320"/>
          </w:tcPr>
          <w:p>
            <w:r>
              <w:t>出版日期</w:t>
            </w:r>
          </w:p>
        </w:tc>
        <w:tc>
          <w:tcPr>
            <w:tcW w:type="dxa" w:w="4320"/>
          </w:tcPr>
          <w:p>
            <w:r>
              <w:t>2023-03-01</w:t>
            </w:r>
          </w:p>
        </w:tc>
      </w:tr>
      <w:tr>
        <w:tc>
          <w:tcPr>
            <w:tcW w:type="dxa" w:w="4320"/>
          </w:tcPr>
          <w:p>
            <w:r>
              <w:t>页数</w:t>
            </w:r>
          </w:p>
        </w:tc>
        <w:tc>
          <w:tcPr>
            <w:tcW w:type="dxa" w:w="4320"/>
          </w:tcPr>
          <w:p>
            <w:r>
              <w:t>189</w:t>
            </w:r>
          </w:p>
        </w:tc>
      </w:tr>
      <w:tr>
        <w:tc>
          <w:tcPr>
            <w:tcW w:type="dxa" w:w="4320"/>
          </w:tcPr>
          <w:p>
            <w:r>
              <w:t>价格</w:t>
            </w:r>
          </w:p>
        </w:tc>
        <w:tc>
          <w:tcPr>
            <w:tcW w:type="dxa" w:w="4320"/>
          </w:tcPr>
          <w:p>
            <w:r/>
          </w:p>
        </w:tc>
      </w:tr>
      <w:tr>
        <w:tc>
          <w:tcPr>
            <w:tcW w:type="dxa" w:w="4320"/>
          </w:tcPr>
          <w:p>
            <w:r>
              <w:t>关键词</w:t>
            </w:r>
          </w:p>
        </w:tc>
        <w:tc>
          <w:tcPr>
            <w:tcW w:type="dxa" w:w="4320"/>
          </w:tcPr>
          <w:p>
            <w:r>
              <w:t>研究生教育-研究-中国</w:t>
            </w:r>
          </w:p>
        </w:tc>
      </w:tr>
      <w:tr>
        <w:tc>
          <w:tcPr>
            <w:tcW w:type="dxa" w:w="4320"/>
          </w:tcPr>
          <w:p>
            <w:r>
              <w:t>分类</w:t>
            </w:r>
          </w:p>
        </w:tc>
        <w:tc>
          <w:tcPr>
            <w:tcW w:type="dxa" w:w="4320"/>
          </w:tcPr>
          <w:p>
            <w:r>
              <w:t>研究生教育</w:t>
            </w:r>
          </w:p>
        </w:tc>
      </w:tr>
    </w:tbl>
    <w:p/>
    <w:p>
      <w:pPr>
        <w:pStyle w:val="Heading1"/>
      </w:pPr>
      <w:r>
        <w:t>图书介绍</w:t>
      </w:r>
    </w:p>
    <w:p>
      <w:r>
        <w:t>本书首先从理论层面分析了研究生教育的战略地位、经济属性；其次，开展了实证研究，基于经济增长理论，运用计量模型测算了我国研究生教育对经济增长的贡献率，研发了研究生教育发展质量和水平的监测工具，包括研究生教育培养质量指数、研究生教育发展指数两个指数，对我国的研究生教育发展水平和各省域的研究生教育发展水平进行评价，发现优势与不足，提出了政策建议。同时，还探讨了研究生教育的学科结构优化，以及当前最前沿的交叉学科发展，以北京大学前沿交叉学科研究院为对象，进行了典型案例研究。</w:t>
      </w:r>
    </w:p>
    <w:p/>
    <w:p>
      <w:r>
        <w:t>本书出售、求购地址：https://www.jiaokey.com/book/detail/15202085.html</w:t>
      </w:r>
    </w:p>
    <w:p>
      <w:r>
        <w:t>更多研究生教育图书推荐：https://www.jiaokey.com</w:t>
      </w:r>
    </w:p>
    <w:p>
      <w:r>
        <w:t>黄海军 其他作品：https://www.jiaokey.com/tag/黄海军.html</w:t>
      </w:r>
    </w:p>
    <w:p>
      <w:r>
        <w:t>天津：天津大学出版社 出版图书：https://www.jiaokey.com/tag/天津：天津大学出版社.html</w:t>
      </w:r>
    </w:p>
    <w:p>
      <w:r>
        <w:t>关键词搜索：https://www.jiaokey.com/tag/研究生教育-研究-中国.html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