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软土地区矩形顶管法建设地铁车站设计关键技术</w:t>
      </w:r>
    </w:p>
    <w:p>
      <w:r>
        <w:rPr>
          <w:rFonts w:ascii="宋体" w:hAnsi="宋体" w:eastAsia="宋体"/>
          <w:sz w:val="24"/>
        </w:rPr>
        <w:t>张中杰，陈锦剑，吕培林著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软土地区矩形顶管法建设地铁车站设计关键技术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张中杰，陈锦剑，吕培林著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978-7-111-70841-4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软土地区-地下铁道车站-建筑设计-顶进法施工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结合上海市轨道交通14号线静安寺站工程设计实践经验和科研攻关成果编写而成。全书共7章，包括：绪论、软土地区车站非开挖施工方法的适用性研究、矩形顶管法车站建筑形式研究、大断面顶管管节设计关键技术研究、矩形顶管法车站系列实施技术研究、矩形顶...</w:t>
      </w:r>
    </w:p>
    <w:p/>
    <w:p>
      <w:r>
        <w:t>本书出售、求购地址：https://www.jiaokey.com/book/detail/15196663.html</w:t>
      </w:r>
    </w:p>
    <w:p>
      <w:r>
        <w:t>更多相关图书推荐：https://www.jiaokey.com</w:t>
      </w:r>
    </w:p>
    <w:p>
      <w:r>
        <w:t>张中杰，陈锦剑，吕培林著 其他作品：https://www.jiaokey.com/tag/张中杰，陈锦剑，吕培林著.html</w:t>
      </w:r>
    </w:p>
    <w:p>
      <w:r>
        <w:t>关键词搜索：https://www.jiaokey.com/tag/软土地区-地下铁道车站-建筑设计-顶进法施工.html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