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机械原理  第3版</w:t>
      </w:r>
    </w:p>
    <w:p>
      <w:r>
        <w:rPr>
          <w:rFonts w:ascii="宋体" w:hAnsi="宋体" w:eastAsia="宋体"/>
          <w:sz w:val="24"/>
        </w:rPr>
        <w:t>申屠留芳,席平原,桂艳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机械原理  第3版</w:t>
            </w:r>
          </w:p>
        </w:tc>
      </w:tr>
      <w:tr>
        <w:tc>
          <w:tcPr>
            <w:tcW w:type="dxa" w:w="4320"/>
          </w:tcPr>
          <w:p>
            <w:r>
              <w:t>作者</w:t>
            </w:r>
          </w:p>
        </w:tc>
        <w:tc>
          <w:tcPr>
            <w:tcW w:type="dxa" w:w="4320"/>
          </w:tcPr>
          <w:p>
            <w:r>
              <w:t>申屠留芳,席平原,桂艳</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9787519862930</w:t>
            </w:r>
          </w:p>
        </w:tc>
      </w:tr>
      <w:tr>
        <w:tc>
          <w:tcPr>
            <w:tcW w:type="dxa" w:w="4320"/>
          </w:tcPr>
          <w:p>
            <w:r>
              <w:t>出版日期</w:t>
            </w:r>
          </w:p>
        </w:tc>
        <w:tc>
          <w:tcPr>
            <w:tcW w:type="dxa" w:w="4320"/>
          </w:tcPr>
          <w:p>
            <w:r>
              <w:t>2021-12-01</w:t>
            </w:r>
          </w:p>
        </w:tc>
      </w:tr>
      <w:tr>
        <w:tc>
          <w:tcPr>
            <w:tcW w:type="dxa" w:w="4320"/>
          </w:tcPr>
          <w:p>
            <w:r>
              <w:t>页数</w:t>
            </w:r>
          </w:p>
        </w:tc>
        <w:tc>
          <w:tcPr>
            <w:tcW w:type="dxa" w:w="4320"/>
          </w:tcPr>
          <w:p>
            <w:r>
              <w:t>330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机械原理</w:t>
            </w:r>
          </w:p>
        </w:tc>
      </w:tr>
    </w:tbl>
    <w:p/>
    <w:p>
      <w:pPr>
        <w:pStyle w:val="Heading1"/>
      </w:pPr>
      <w:r>
        <w:t>图书介绍</w:t>
      </w:r>
    </w:p>
    <w:p>
      <w:r>
        <w:t>本书在满足教育部高等学校机械原理课程教学基本要求的基础上，对于机械原理现有的教学内容，增加逻辑层次、明晰内容体系、培养创新思维与综合分析和设计能力为主线进行整合，以最大限度引起学生的兴趣帮助学生充分理解新知识并与工程实践相结合；让学生了解到所学理论、概念有怎样的工程应用以及如何应用；提高学生对理论学习的兴趣和效果，同时起到培养工程意识和工程能力的作用。本书课后习题提供详尽答案，同时作者制作了与教材配套的辅助教学资源,如微课、动画、视频等数字资源,可以扫描二维码打开动画,来展现各类常用机构的类型和运动规律过……</w:t>
      </w:r>
    </w:p>
    <w:p/>
    <w:p>
      <w:r>
        <w:t>本书出售、求购地址：https://www.jiaokey.com/book/detail/15193526.html</w:t>
      </w:r>
    </w:p>
    <w:p>
      <w:r>
        <w:t>更多机械原理图书推荐：https://www.jiaokey.com</w:t>
      </w:r>
    </w:p>
    <w:p>
      <w:r>
        <w:t>申屠留芳,席平原,桂艳 其他作品：https://www.jiaokey.com/tag/申屠留芳,席平原,桂艳.html</w:t>
      </w:r>
    </w:p>
    <w:p>
      <w:r>
        <w:t>北京：中国电力出版社 出版图书：https://www.jiaokey.com/tag/北京：中国电力出版社.html</w:t>
      </w:r>
    </w:p>
    <w:p>
      <w:r>
        <w:t>关键词搜索：https://www.jiaokey.com/tag/机械原理  第3版.html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