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电介质材料</w:t>
      </w:r>
    </w:p>
    <w:p>
      <w:r>
        <w:rPr>
          <w:rFonts w:ascii="宋体" w:hAnsi="宋体" w:eastAsia="宋体"/>
          <w:sz w:val="24"/>
        </w:rPr>
        <w:t>曹茂盛，房晓勇编著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电介质材料</w:t>
            </w:r>
          </w:p>
        </w:tc>
      </w:tr>
      <w:tr>
        <w:tc>
          <w:tcPr>
            <w:tcW w:type="dxa" w:w="4320"/>
          </w:tcPr>
          <w:p>
            <w:r>
              <w:t>作者</w:t>
            </w:r>
          </w:p>
        </w:tc>
        <w:tc>
          <w:tcPr>
            <w:tcW w:type="dxa" w:w="4320"/>
          </w:tcPr>
          <w:p>
            <w:r>
              <w:t>曹茂盛，房晓勇编著</w:t>
            </w:r>
          </w:p>
        </w:tc>
      </w:tr>
      <w:tr>
        <w:tc>
          <w:tcPr>
            <w:tcW w:type="dxa" w:w="4320"/>
          </w:tcPr>
          <w:p>
            <w:r>
              <w:t>出版社</w:t>
            </w:r>
          </w:p>
        </w:tc>
        <w:tc>
          <w:tcPr>
            <w:tcW w:type="dxa" w:w="4320"/>
          </w:tcPr>
          <w:p>
            <w:r/>
          </w:p>
        </w:tc>
      </w:tr>
      <w:tr>
        <w:tc>
          <w:tcPr>
            <w:tcW w:type="dxa" w:w="4320"/>
          </w:tcPr>
          <w:p>
            <w:r>
              <w:t>ISBN</w:t>
            </w:r>
          </w:p>
        </w:tc>
        <w:tc>
          <w:tcPr>
            <w:tcW w:type="dxa" w:w="4320"/>
          </w:tcPr>
          <w:p>
            <w:r>
              <w:t>978-7-5763-1531-8</w:t>
            </w:r>
          </w:p>
        </w:tc>
      </w:tr>
      <w:tr>
        <w:tc>
          <w:tcPr>
            <w:tcW w:type="dxa" w:w="4320"/>
          </w:tcPr>
          <w:p>
            <w:r>
              <w:t>出版日期</w:t>
            </w:r>
          </w:p>
        </w:tc>
        <w:tc>
          <w:tcPr>
            <w:tcW w:type="dxa" w:w="4320"/>
          </w:tcPr>
          <w:p>
            <w:r>
              <w:t>2022-07-01</w:t>
            </w:r>
          </w:p>
        </w:tc>
      </w:tr>
      <w:tr>
        <w:tc>
          <w:tcPr>
            <w:tcW w:type="dxa" w:w="4320"/>
          </w:tcPr>
          <w:p>
            <w:r>
              <w:t>页数</w:t>
            </w:r>
          </w:p>
        </w:tc>
        <w:tc>
          <w:tcPr>
            <w:tcW w:type="dxa" w:w="4320"/>
          </w:tcPr>
          <w:p>
            <w:r>
              <w:t>235</w:t>
            </w:r>
          </w:p>
        </w:tc>
      </w:tr>
      <w:tr>
        <w:tc>
          <w:tcPr>
            <w:tcW w:type="dxa" w:w="4320"/>
          </w:tcPr>
          <w:p>
            <w:r>
              <w:t>价格</w:t>
            </w:r>
          </w:p>
        </w:tc>
        <w:tc>
          <w:tcPr>
            <w:tcW w:type="dxa" w:w="4320"/>
          </w:tcPr>
          <w:p>
            <w:r>
              <w:t>78.00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着眼于电介质材料的基础理论和电介质材料的前沿问题，深入浅出地介绍了电介质材料的基础知识，并对一些新型电介质材料进行了系统介绍，主要内容包括：电介质材料的电极化、电导和驰豫及损耗等基本理论，结合科研实际情况着重介绍了几种先进电介质材料的结构和介电性能及电磁响应特性。</w:t>
      </w:r>
    </w:p>
    <w:p/>
    <w:p>
      <w:r>
        <w:t>本书出售、求购地址：https://www.jiaokey.com/book/detail/15183511.html</w:t>
      </w:r>
    </w:p>
    <w:p>
      <w:r>
        <w:t>更多相关图书推荐：https://www.jiaokey.com</w:t>
      </w:r>
    </w:p>
    <w:p>
      <w:r>
        <w:t>曹茂盛，房晓勇编著 其他作品：https://www.jiaokey.com/tag/曹茂盛，房晓勇编著.html</w:t>
      </w:r>
    </w:p>
    <w:p>
      <w:r>
        <w:t>关键词搜索：https://www.jiaokey.com/tag/电介质材料.html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