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普通高等教育十四五系列教材  水利工程概论</w:t>
      </w:r>
    </w:p>
    <w:p>
      <w:r>
        <w:rPr>
          <w:rFonts w:ascii="宋体" w:hAnsi="宋体" w:eastAsia="宋体"/>
          <w:sz w:val="24"/>
        </w:rPr>
        <w:t>刘尚蔚,张宏洋,韩立炜,孟美丽,张宪雷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普通高等教育十四五系列教材  水利工程概论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刘尚蔚,张宏洋,韩立炜,孟美丽,张宪雷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9787522610153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水利工程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现代水利工程基本理论知识为核心，以工程应用为主线，系统地介绍了水利工程的基本原理、规划设计、施工、概预算、验收和运行管理等内容，旨在使学习者初步掌握水利工程涉及的主要范畴、工程的组成及作用，了解现代水利工程的发展趋势，为后续专业课程的学习奠定基础。本书共分9章，内容包括概述、水利工程基础知识、水利工程建设程序与阶段、水库泥沙及水库调度、水利工程基本原理及设计、水利工程造价及招投标、水利工程施工、水利工程验收及运行管理和智慧水利等。本书注重理论与实践相结合，可作为高等院校水利、岩土、土木、资源等专业学生的入门教材，也可作为水利工程一线人员的培训教材和参考书。</w:t>
      </w:r>
    </w:p>
    <w:p/>
    <w:p>
      <w:r>
        <w:t>本书出售、求购地址：https://www.jiaokey.com/book/detail/15183180.html</w:t>
      </w:r>
    </w:p>
    <w:p>
      <w:r>
        <w:t>更多水利工程图书推荐：https://www.jiaokey.com</w:t>
      </w:r>
    </w:p>
    <w:p>
      <w:r>
        <w:t>刘尚蔚,张宏洋,韩立炜,孟美丽,张宪雷 其他作品：https://www.jiaokey.com/tag/刘尚蔚,张宏洋,韩立炜,孟美丽,张宪雷.html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关键词搜索：https://www.jiaokey.com/tag/普通高等教育十四五系列教材  水利工程概论.html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