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城市能源云平台构建及其碳达峰碳中和应用</w:t>
      </w:r>
    </w:p>
    <w:p>
      <w:r>
        <w:rPr>
          <w:rFonts w:ascii="宋体" w:hAnsi="宋体" w:eastAsia="宋体"/>
          <w:sz w:val="24"/>
        </w:rPr>
        <w:t>潘博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城市能源云平台构建及其碳达峰碳中和应用</w:t>
            </w:r>
          </w:p>
        </w:tc>
      </w:tr>
      <w:tr>
        <w:tc>
          <w:tcPr>
            <w:tcW w:type="dxa" w:w="4320"/>
          </w:tcPr>
          <w:p>
            <w:r>
              <w:t>作者</w:t>
            </w:r>
          </w:p>
        </w:tc>
        <w:tc>
          <w:tcPr>
            <w:tcW w:type="dxa" w:w="4320"/>
          </w:tcPr>
          <w:p>
            <w:r>
              <w:t>潘博</w:t>
            </w:r>
          </w:p>
        </w:tc>
      </w:tr>
      <w:tr>
        <w:tc>
          <w:tcPr>
            <w:tcW w:type="dxa" w:w="4320"/>
          </w:tcPr>
          <w:p>
            <w:r>
              <w:t>出版社</w:t>
            </w:r>
          </w:p>
        </w:tc>
        <w:tc>
          <w:tcPr>
            <w:tcW w:type="dxa" w:w="4320"/>
          </w:tcPr>
          <w:p>
            <w:r>
              <w:t>北京：中国电力出版社</w:t>
            </w:r>
          </w:p>
        </w:tc>
      </w:tr>
      <w:tr>
        <w:tc>
          <w:tcPr>
            <w:tcW w:type="dxa" w:w="4320"/>
          </w:tcPr>
          <w:p>
            <w:r>
              <w:t>ISBN</w:t>
            </w:r>
          </w:p>
        </w:tc>
        <w:tc>
          <w:tcPr>
            <w:tcW w:type="dxa" w:w="4320"/>
          </w:tcPr>
          <w:p>
            <w:r>
              <w:t>9787519860868</w:t>
            </w:r>
          </w:p>
        </w:tc>
      </w:tr>
      <w:tr>
        <w:tc>
          <w:tcPr>
            <w:tcW w:type="dxa" w:w="4320"/>
          </w:tcPr>
          <w:p>
            <w:r>
              <w:t>出版日期</w:t>
            </w:r>
          </w:p>
        </w:tc>
        <w:tc>
          <w:tcPr>
            <w:tcW w:type="dxa" w:w="4320"/>
          </w:tcPr>
          <w:p>
            <w:r>
              <w:t>2021-12-01</w:t>
            </w:r>
          </w:p>
        </w:tc>
      </w:tr>
      <w:tr>
        <w:tc>
          <w:tcPr>
            <w:tcW w:type="dxa" w:w="4320"/>
          </w:tcPr>
          <w:p>
            <w:r>
              <w:t>页数</w:t>
            </w:r>
          </w:p>
        </w:tc>
        <w:tc>
          <w:tcPr>
            <w:tcW w:type="dxa" w:w="4320"/>
          </w:tcPr>
          <w:p>
            <w:r>
              <w:t>204</w:t>
            </w:r>
          </w:p>
        </w:tc>
      </w:tr>
      <w:tr>
        <w:tc>
          <w:tcPr>
            <w:tcW w:type="dxa" w:w="4320"/>
          </w:tcPr>
          <w:p>
            <w:r>
              <w:t>价格</w:t>
            </w:r>
          </w:p>
        </w:tc>
        <w:tc>
          <w:tcPr>
            <w:tcW w:type="dxa" w:w="4320"/>
          </w:tcPr>
          <w:p>
            <w:r/>
          </w:p>
        </w:tc>
      </w:tr>
      <w:tr>
        <w:tc>
          <w:tcPr>
            <w:tcW w:type="dxa" w:w="4320"/>
          </w:tcPr>
          <w:p>
            <w:r>
              <w:t>关键词</w:t>
            </w:r>
          </w:p>
        </w:tc>
        <w:tc>
          <w:tcPr>
            <w:tcW w:type="dxa" w:w="4320"/>
          </w:tcPr>
          <w:p>
            <w:r>
              <w:t>城市-能源管理-研究-上海</w:t>
            </w:r>
          </w:p>
        </w:tc>
      </w:tr>
      <w:tr>
        <w:tc>
          <w:tcPr>
            <w:tcW w:type="dxa" w:w="4320"/>
          </w:tcPr>
          <w:p>
            <w:r>
              <w:t>分类</w:t>
            </w:r>
          </w:p>
        </w:tc>
        <w:tc>
          <w:tcPr>
            <w:tcW w:type="dxa" w:w="4320"/>
          </w:tcPr>
          <w:p>
            <w:r>
              <w:t>工业部门经济</w:t>
            </w:r>
          </w:p>
        </w:tc>
      </w:tr>
    </w:tbl>
    <w:p/>
    <w:p>
      <w:pPr>
        <w:pStyle w:val="Heading1"/>
      </w:pPr>
      <w:r>
        <w:t>图书介绍</w:t>
      </w:r>
    </w:p>
    <w:p>
      <w:r>
        <w:t>本书在国家“四个革命，一个合作”的能源战略背景下，以能源互联网概念为基础，对国网上海市电力公司城市能源云平台的建设与实践进行了总结与归纳。共三篇九章，包括能源互联网全球发展与实践，城市能源云平台诞生的背景，城市能源云平台建设的理论基础、需求及目标、效益、技术路线及特色，城市能源云平台在政府公共决策领域、社会生活服务领域、“碳达峰、碳中和”管理领域的应用。  本书可供能源企业数字化转型、综合能源服务拓展等相关专业技术人员、管理人员使用。</w:t>
      </w:r>
    </w:p>
    <w:p/>
    <w:p>
      <w:r>
        <w:t>本书出售、求购地址：https://www.jiaokey.com/book/detail/15176354.html</w:t>
      </w:r>
    </w:p>
    <w:p>
      <w:r>
        <w:t>更多工业部门经济图书推荐：https://www.jiaokey.com</w:t>
      </w:r>
    </w:p>
    <w:p>
      <w:r>
        <w:t>潘博 其他作品：https://www.jiaokey.com/tag/潘博.html</w:t>
      </w:r>
    </w:p>
    <w:p>
      <w:r>
        <w:t>北京：中国电力出版社 出版图书：https://www.jiaokey.com/tag/北京：中国电力出版社.html</w:t>
      </w:r>
    </w:p>
    <w:p>
      <w:r>
        <w:t>关键词搜索：https://www.jiaokey.com/tag/城市-能源管理-研究-上海.html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